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98C1" w14:textId="63AC05A6" w:rsidR="006826D2" w:rsidRPr="009E3BF3" w:rsidRDefault="00E2583B" w:rsidP="00FC7CA9">
      <w:pPr>
        <w:jc w:val="both"/>
        <w:rPr>
          <w:rFonts w:ascii="Calibri" w:hAnsi="Calibri" w:cs="Times New Roman"/>
          <w:b/>
          <w:sz w:val="22"/>
          <w:szCs w:val="22"/>
          <w:u w:val="single"/>
        </w:rPr>
      </w:pPr>
      <w:r w:rsidRPr="009E3BF3">
        <w:rPr>
          <w:rFonts w:ascii="Calibri" w:hAnsi="Calibri" w:cs="Times New Roman"/>
          <w:b/>
          <w:sz w:val="22"/>
          <w:szCs w:val="22"/>
          <w:u w:val="single"/>
        </w:rPr>
        <w:t xml:space="preserve">Lesson Resources for </w:t>
      </w:r>
      <w:r w:rsidR="00B43737" w:rsidRPr="009E3BF3">
        <w:rPr>
          <w:rFonts w:ascii="Calibri" w:hAnsi="Calibri" w:cs="Times New Roman"/>
          <w:b/>
          <w:sz w:val="22"/>
          <w:szCs w:val="22"/>
          <w:u w:val="single"/>
        </w:rPr>
        <w:t>Week</w:t>
      </w:r>
      <w:r w:rsidR="00A14A5A" w:rsidRPr="009E3BF3">
        <w:rPr>
          <w:rFonts w:ascii="Calibri" w:hAnsi="Calibri" w:cs="Times New Roman"/>
          <w:b/>
          <w:sz w:val="22"/>
          <w:szCs w:val="22"/>
          <w:u w:val="single"/>
        </w:rPr>
        <w:t>s</w:t>
      </w:r>
      <w:r w:rsidR="00B43737" w:rsidRPr="009E3BF3">
        <w:rPr>
          <w:rFonts w:ascii="Calibri" w:hAnsi="Calibri" w:cs="Times New Roman"/>
          <w:b/>
          <w:sz w:val="22"/>
          <w:szCs w:val="22"/>
          <w:u w:val="single"/>
        </w:rPr>
        <w:t xml:space="preserve"> 1 and 2 (Contributed by SMU)</w:t>
      </w:r>
    </w:p>
    <w:p w14:paraId="16E3AE07" w14:textId="77777777" w:rsidR="008D57EB" w:rsidRDefault="008D57EB" w:rsidP="00FC7CA9">
      <w:pPr>
        <w:jc w:val="both"/>
        <w:rPr>
          <w:rFonts w:ascii="Calibri" w:hAnsi="Calibri" w:cs="Times New Roman"/>
          <w:b/>
          <w:sz w:val="22"/>
          <w:szCs w:val="22"/>
        </w:rPr>
      </w:pPr>
    </w:p>
    <w:p w14:paraId="77ACCD8D" w14:textId="30D28276" w:rsidR="00E2583B" w:rsidRPr="009E3BF3" w:rsidRDefault="00B43737" w:rsidP="00FC7CA9">
      <w:pPr>
        <w:jc w:val="both"/>
        <w:rPr>
          <w:rFonts w:ascii="Calibri" w:hAnsi="Calibri" w:cs="Times New Roman"/>
          <w:b/>
          <w:sz w:val="22"/>
          <w:szCs w:val="22"/>
        </w:rPr>
      </w:pPr>
      <w:r w:rsidRPr="009E3BF3">
        <w:rPr>
          <w:rFonts w:ascii="Calibri" w:hAnsi="Calibri" w:cs="Times New Roman"/>
          <w:b/>
          <w:sz w:val="22"/>
          <w:szCs w:val="22"/>
        </w:rPr>
        <w:t>Week 1:</w:t>
      </w:r>
      <w:r w:rsidR="00332CD3" w:rsidRPr="009E3BF3">
        <w:rPr>
          <w:rFonts w:ascii="Calibri" w:hAnsi="Calibri" w:cs="Times New Roman"/>
          <w:b/>
          <w:sz w:val="22"/>
          <w:szCs w:val="22"/>
        </w:rPr>
        <w:t xml:space="preserve"> </w:t>
      </w:r>
      <w:r w:rsidR="00E2583B" w:rsidRPr="009E3BF3">
        <w:rPr>
          <w:rFonts w:ascii="Calibri" w:hAnsi="Calibri" w:cs="Times New Roman"/>
          <w:b/>
          <w:sz w:val="22"/>
          <w:szCs w:val="22"/>
        </w:rPr>
        <w:t>Nation Building and Social Identities</w:t>
      </w:r>
    </w:p>
    <w:p w14:paraId="3B569A5A" w14:textId="5F6CB808" w:rsidR="00E2583B" w:rsidRPr="009E3BF3" w:rsidRDefault="00B43737" w:rsidP="00FC7CA9">
      <w:pPr>
        <w:jc w:val="both"/>
        <w:rPr>
          <w:rFonts w:ascii="Calibri" w:hAnsi="Calibri" w:cs="Times New Roman"/>
          <w:b/>
          <w:sz w:val="22"/>
          <w:szCs w:val="22"/>
        </w:rPr>
      </w:pPr>
      <w:r w:rsidRPr="009E3BF3">
        <w:rPr>
          <w:rFonts w:ascii="Calibri" w:hAnsi="Calibri" w:cs="Times New Roman"/>
          <w:b/>
          <w:sz w:val="22"/>
          <w:szCs w:val="22"/>
        </w:rPr>
        <w:t xml:space="preserve">Week 2: </w:t>
      </w:r>
      <w:r w:rsidR="00E2583B" w:rsidRPr="009E3BF3">
        <w:rPr>
          <w:rFonts w:ascii="Calibri" w:hAnsi="Calibri" w:cs="Times New Roman"/>
          <w:b/>
          <w:sz w:val="22"/>
          <w:szCs w:val="22"/>
        </w:rPr>
        <w:t>Singapore in the Global Context</w:t>
      </w:r>
    </w:p>
    <w:p w14:paraId="4175B51A" w14:textId="77777777" w:rsidR="00E43D22" w:rsidRPr="009E3BF3" w:rsidRDefault="00E43D22" w:rsidP="00FC7CA9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5954"/>
        <w:gridCol w:w="3402"/>
      </w:tblGrid>
      <w:tr w:rsidR="00407319" w:rsidRPr="009E3BF3" w14:paraId="1A68561D" w14:textId="61E5AF87" w:rsidTr="00804DEC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</w:tcPr>
          <w:p w14:paraId="6D2F5FB7" w14:textId="42DE7B80" w:rsidR="00407319" w:rsidRPr="009E3BF3" w:rsidRDefault="00407319" w:rsidP="00FC7CA9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S/N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D77D23C" w14:textId="5B059BAD" w:rsidR="00407319" w:rsidRPr="009E3BF3" w:rsidRDefault="00407319" w:rsidP="00FC7CA9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Resource Type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08C9313A" w14:textId="1B02C758" w:rsidR="00407319" w:rsidRPr="009E3BF3" w:rsidRDefault="00407319" w:rsidP="00FC7CA9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Title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297220FD" w14:textId="7B363056" w:rsidR="00407319" w:rsidRPr="009E3BF3" w:rsidRDefault="008A4D7B" w:rsidP="00804DEC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Instruction for Resource/ Resource Link/ Notes for Resource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38BC51B" w14:textId="57EEDE03" w:rsidR="00407319" w:rsidRPr="009E3BF3" w:rsidRDefault="00400A6E" w:rsidP="00407319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File Name (For Video Lessons)</w:t>
            </w:r>
          </w:p>
        </w:tc>
      </w:tr>
      <w:tr w:rsidR="00407319" w:rsidRPr="009E3BF3" w14:paraId="4AD5D7A4" w14:textId="64156856" w:rsidTr="00B43737">
        <w:trPr>
          <w:cantSplit/>
        </w:trPr>
        <w:tc>
          <w:tcPr>
            <w:tcW w:w="13887" w:type="dxa"/>
            <w:gridSpan w:val="5"/>
            <w:shd w:val="clear" w:color="auto" w:fill="BFBFBF" w:themeFill="background1" w:themeFillShade="BF"/>
          </w:tcPr>
          <w:p w14:paraId="245088AE" w14:textId="5541088B" w:rsidR="00407319" w:rsidRPr="009E3BF3" w:rsidRDefault="00407319" w:rsidP="00072332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Week 1: Nation Building and Social Identities</w:t>
            </w:r>
          </w:p>
        </w:tc>
      </w:tr>
      <w:tr w:rsidR="00407319" w:rsidRPr="009E3BF3" w14:paraId="5A63C91A" w14:textId="40984218" w:rsidTr="00804DEC">
        <w:trPr>
          <w:cantSplit/>
        </w:trPr>
        <w:tc>
          <w:tcPr>
            <w:tcW w:w="562" w:type="dxa"/>
          </w:tcPr>
          <w:p w14:paraId="4DFD983F" w14:textId="2D47D679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4C69A55" w14:textId="338D4222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221B6282" w14:textId="1C273451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Nation Building and Social Identities</w:t>
            </w:r>
          </w:p>
        </w:tc>
        <w:tc>
          <w:tcPr>
            <w:tcW w:w="5954" w:type="dxa"/>
          </w:tcPr>
          <w:p w14:paraId="0F9ECE7A" w14:textId="6B90438D" w:rsidR="00407319" w:rsidRPr="009E3BF3" w:rsidRDefault="00B65DD8" w:rsidP="00B65DD8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 the video for an introduction to the topic of Nation Building and Social Identities.</w:t>
            </w:r>
          </w:p>
        </w:tc>
        <w:tc>
          <w:tcPr>
            <w:tcW w:w="3402" w:type="dxa"/>
          </w:tcPr>
          <w:p w14:paraId="2C2C661E" w14:textId="4E50D825" w:rsidR="00407319" w:rsidRPr="009E3BF3" w:rsidRDefault="005D043D" w:rsidP="00E2583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3BF3">
              <w:rPr>
                <w:rFonts w:ascii="Calibri" w:hAnsi="Calibri"/>
                <w:sz w:val="22"/>
                <w:szCs w:val="22"/>
              </w:rPr>
              <w:t>Week01_</w:t>
            </w:r>
            <w:r w:rsidR="003E1C3B" w:rsidRPr="009E3BF3">
              <w:rPr>
                <w:rFonts w:ascii="Calibri" w:hAnsi="Calibri"/>
                <w:sz w:val="22"/>
                <w:szCs w:val="22"/>
              </w:rPr>
              <w:t>NationBuilding_</w:t>
            </w:r>
            <w:r w:rsidRPr="009E3BF3">
              <w:rPr>
                <w:rFonts w:ascii="Calibri" w:hAnsi="Calibri"/>
                <w:sz w:val="22"/>
                <w:szCs w:val="22"/>
              </w:rPr>
              <w:t>Video01</w:t>
            </w:r>
            <w:r w:rsidR="008D57EB">
              <w:rPr>
                <w:rFonts w:ascii="Calibri" w:hAnsi="Calibri"/>
                <w:sz w:val="22"/>
                <w:szCs w:val="22"/>
              </w:rPr>
              <w:t>_201611</w:t>
            </w:r>
          </w:p>
        </w:tc>
      </w:tr>
      <w:tr w:rsidR="00407319" w:rsidRPr="009E3BF3" w14:paraId="4FA33213" w14:textId="3E5646BE" w:rsidTr="00804DEC">
        <w:trPr>
          <w:cantSplit/>
        </w:trPr>
        <w:tc>
          <w:tcPr>
            <w:tcW w:w="562" w:type="dxa"/>
          </w:tcPr>
          <w:p w14:paraId="7971FF07" w14:textId="2E1ED7A9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551B42B" w14:textId="1D10BB00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4A799C94" w14:textId="4C53C49C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Nation Building and Social Identities (Part 1a)</w:t>
            </w:r>
          </w:p>
        </w:tc>
        <w:tc>
          <w:tcPr>
            <w:tcW w:w="5954" w:type="dxa"/>
          </w:tcPr>
          <w:p w14:paraId="3678B421" w14:textId="5C3EBE0E" w:rsidR="00407319" w:rsidRPr="009E3BF3" w:rsidRDefault="00A14A5A" w:rsidP="00A14A5A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the interview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video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with Professor David Chan and participate in the discussion forum.</w:t>
            </w:r>
          </w:p>
        </w:tc>
        <w:tc>
          <w:tcPr>
            <w:tcW w:w="3402" w:type="dxa"/>
          </w:tcPr>
          <w:p w14:paraId="0EE4C98F" w14:textId="127E071F" w:rsidR="00407319" w:rsidRPr="009E3BF3" w:rsidRDefault="005D043D" w:rsidP="00E2583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3BF3">
              <w:rPr>
                <w:rFonts w:ascii="Calibri" w:hAnsi="Calibri"/>
                <w:sz w:val="22"/>
                <w:szCs w:val="22"/>
              </w:rPr>
              <w:t>Week01_</w:t>
            </w:r>
            <w:r w:rsidR="004E2C8E" w:rsidRPr="009E3BF3">
              <w:rPr>
                <w:rFonts w:ascii="Calibri" w:hAnsi="Calibri"/>
                <w:sz w:val="22"/>
                <w:szCs w:val="22"/>
              </w:rPr>
              <w:t>NationBuilding_</w:t>
            </w:r>
            <w:r w:rsidRPr="009E3BF3">
              <w:rPr>
                <w:rFonts w:ascii="Calibri" w:hAnsi="Calibri"/>
                <w:sz w:val="22"/>
                <w:szCs w:val="22"/>
              </w:rPr>
              <w:t>Video02</w:t>
            </w:r>
            <w:r w:rsidR="008D57EB">
              <w:rPr>
                <w:rFonts w:ascii="Calibri" w:hAnsi="Calibri"/>
                <w:sz w:val="22"/>
                <w:szCs w:val="22"/>
              </w:rPr>
              <w:t>_201611</w:t>
            </w:r>
          </w:p>
        </w:tc>
      </w:tr>
      <w:tr w:rsidR="00407319" w:rsidRPr="009E3BF3" w14:paraId="2A7C3465" w14:textId="7A1520F4" w:rsidTr="00804DEC">
        <w:trPr>
          <w:cantSplit/>
        </w:trPr>
        <w:tc>
          <w:tcPr>
            <w:tcW w:w="562" w:type="dxa"/>
          </w:tcPr>
          <w:p w14:paraId="2F99F23F" w14:textId="32350876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2a</w:t>
            </w:r>
          </w:p>
        </w:tc>
        <w:tc>
          <w:tcPr>
            <w:tcW w:w="1560" w:type="dxa"/>
          </w:tcPr>
          <w:p w14:paraId="3FEF236B" w14:textId="6B237E08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Discussion Forum</w:t>
            </w:r>
          </w:p>
        </w:tc>
        <w:tc>
          <w:tcPr>
            <w:tcW w:w="2409" w:type="dxa"/>
          </w:tcPr>
          <w:p w14:paraId="542E931E" w14:textId="782D2B9D" w:rsidR="00407319" w:rsidRPr="009E3BF3" w:rsidRDefault="00EA1D2B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On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Interview with Professor David Chan</w:t>
            </w:r>
          </w:p>
        </w:tc>
        <w:tc>
          <w:tcPr>
            <w:tcW w:w="5954" w:type="dxa"/>
          </w:tcPr>
          <w:p w14:paraId="6E91D213" w14:textId="77777777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Pen down your thoughts on the following:</w:t>
            </w:r>
          </w:p>
          <w:p w14:paraId="1FC1F5CB" w14:textId="77777777" w:rsidR="00407319" w:rsidRPr="009E3BF3" w:rsidRDefault="00407319" w:rsidP="006716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Do you agree that after fifty years, Singaporeans have ‘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internalised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’ racial harmony? </w:t>
            </w:r>
          </w:p>
          <w:p w14:paraId="4F7DBA1B" w14:textId="33492440" w:rsidR="00407319" w:rsidRPr="009E3BF3" w:rsidRDefault="00400A6E" w:rsidP="006716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Do you think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the policies that worked will continue to serve us well? </w:t>
            </w:r>
          </w:p>
          <w:p w14:paraId="19CEB82C" w14:textId="25598BBB" w:rsidR="00407319" w:rsidRPr="009E3BF3" w:rsidRDefault="00407319" w:rsidP="006716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If not, what other approaches would you suggest?</w:t>
            </w:r>
          </w:p>
        </w:tc>
        <w:tc>
          <w:tcPr>
            <w:tcW w:w="3402" w:type="dxa"/>
          </w:tcPr>
          <w:p w14:paraId="179E1EB7" w14:textId="5DF606EF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07319" w:rsidRPr="009E3BF3" w14:paraId="38A5A70B" w14:textId="280CFF84" w:rsidTr="00804DEC">
        <w:trPr>
          <w:cantSplit/>
        </w:trPr>
        <w:tc>
          <w:tcPr>
            <w:tcW w:w="562" w:type="dxa"/>
          </w:tcPr>
          <w:p w14:paraId="3B736A99" w14:textId="6B35202E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55CD4227" w14:textId="042680FC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Video Lesson</w:t>
            </w:r>
          </w:p>
        </w:tc>
        <w:tc>
          <w:tcPr>
            <w:tcW w:w="2409" w:type="dxa"/>
          </w:tcPr>
          <w:p w14:paraId="3E6FB274" w14:textId="592D8B76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Nation Building and Social Identities (Part 1b)</w:t>
            </w:r>
          </w:p>
        </w:tc>
        <w:tc>
          <w:tcPr>
            <w:tcW w:w="5954" w:type="dxa"/>
          </w:tcPr>
          <w:p w14:paraId="5E1DCF46" w14:textId="4412BBEA" w:rsidR="00407319" w:rsidRPr="009E3BF3" w:rsidRDefault="00A14A5A" w:rsidP="00A14A5A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the interview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video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with </w:t>
            </w:r>
            <w:proofErr w:type="spellStart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>Zainul</w:t>
            </w:r>
            <w:proofErr w:type="spellEnd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>Abidin</w:t>
            </w:r>
            <w:proofErr w:type="spellEnd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Rasheed and participate in the discussion forum.</w:t>
            </w:r>
          </w:p>
        </w:tc>
        <w:tc>
          <w:tcPr>
            <w:tcW w:w="3402" w:type="dxa"/>
          </w:tcPr>
          <w:p w14:paraId="15B324CD" w14:textId="17D988AA" w:rsidR="00407319" w:rsidRPr="009E3BF3" w:rsidRDefault="008D57EB" w:rsidP="008D57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3BF3">
              <w:rPr>
                <w:rFonts w:ascii="Calibri" w:hAnsi="Calibri"/>
                <w:sz w:val="22"/>
                <w:szCs w:val="22"/>
              </w:rPr>
              <w:t>Week01_NationBuilding_Video0</w:t>
            </w:r>
            <w:r>
              <w:rPr>
                <w:rFonts w:ascii="Calibri" w:hAnsi="Calibri"/>
                <w:sz w:val="22"/>
                <w:szCs w:val="22"/>
              </w:rPr>
              <w:t>3_201611</w:t>
            </w:r>
          </w:p>
        </w:tc>
      </w:tr>
      <w:tr w:rsidR="00407319" w:rsidRPr="009E3BF3" w14:paraId="7B9086A3" w14:textId="149788A5" w:rsidTr="00804DEC">
        <w:trPr>
          <w:cantSplit/>
        </w:trPr>
        <w:tc>
          <w:tcPr>
            <w:tcW w:w="562" w:type="dxa"/>
          </w:tcPr>
          <w:p w14:paraId="2B183E3D" w14:textId="379258A8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3a</w:t>
            </w:r>
          </w:p>
        </w:tc>
        <w:tc>
          <w:tcPr>
            <w:tcW w:w="1560" w:type="dxa"/>
          </w:tcPr>
          <w:p w14:paraId="5C1874DD" w14:textId="48AEDC00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31481FCC" w14:textId="7D4BE3B2" w:rsidR="00407319" w:rsidRPr="009E3BF3" w:rsidRDefault="00EA1D2B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On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Interview with </w:t>
            </w:r>
            <w:proofErr w:type="spellStart"/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>Z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ainul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Abidin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Rasheed</w:t>
            </w:r>
          </w:p>
        </w:tc>
        <w:tc>
          <w:tcPr>
            <w:tcW w:w="5954" w:type="dxa"/>
          </w:tcPr>
          <w:p w14:paraId="70C03B61" w14:textId="77777777" w:rsidR="00407319" w:rsidRPr="009E3BF3" w:rsidRDefault="00407319" w:rsidP="0012329C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Contribute your thoughts to the following:</w:t>
            </w:r>
          </w:p>
          <w:p w14:paraId="19B2FCF0" w14:textId="68042942" w:rsidR="00407319" w:rsidRPr="009E3BF3" w:rsidRDefault="00407319" w:rsidP="006716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Do you ag</w:t>
            </w:r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 xml:space="preserve">ree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our social policies for racial integration will have to be reviewed to ensure they continue to help rather than hinder progress in social integration? </w:t>
            </w:r>
          </w:p>
          <w:p w14:paraId="36F8A2F6" w14:textId="2C4FDF76" w:rsidR="00407319" w:rsidRPr="009E3BF3" w:rsidRDefault="00407319" w:rsidP="006716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If so, please name some of these policies and what we might need to do differently.</w:t>
            </w:r>
          </w:p>
        </w:tc>
        <w:tc>
          <w:tcPr>
            <w:tcW w:w="3402" w:type="dxa"/>
          </w:tcPr>
          <w:p w14:paraId="1461CFF3" w14:textId="77777777" w:rsidR="00407319" w:rsidRPr="009E3BF3" w:rsidRDefault="00407319" w:rsidP="0012329C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07319" w:rsidRPr="009E3BF3" w14:paraId="7CD51BC1" w14:textId="077364FD" w:rsidTr="00804DEC">
        <w:trPr>
          <w:cantSplit/>
        </w:trPr>
        <w:tc>
          <w:tcPr>
            <w:tcW w:w="562" w:type="dxa"/>
          </w:tcPr>
          <w:p w14:paraId="51B74D47" w14:textId="510A110E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001C76DC" w14:textId="29E9C5CB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Video Lesson</w:t>
            </w:r>
          </w:p>
        </w:tc>
        <w:tc>
          <w:tcPr>
            <w:tcW w:w="2409" w:type="dxa"/>
          </w:tcPr>
          <w:p w14:paraId="5F089622" w14:textId="55BF68B6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Nation Building and Social Identities (Part 1c)</w:t>
            </w:r>
          </w:p>
        </w:tc>
        <w:tc>
          <w:tcPr>
            <w:tcW w:w="5954" w:type="dxa"/>
          </w:tcPr>
          <w:p w14:paraId="677489BE" w14:textId="1799CA23" w:rsidR="00407319" w:rsidRPr="009E3BF3" w:rsidRDefault="00A14A5A" w:rsidP="00A14A5A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the interview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video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with Professor </w:t>
            </w:r>
            <w:proofErr w:type="spellStart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>Gopinathan</w:t>
            </w:r>
            <w:proofErr w:type="spellEnd"/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 xml:space="preserve"> and participate in the discussion forum.</w:t>
            </w:r>
          </w:p>
        </w:tc>
        <w:tc>
          <w:tcPr>
            <w:tcW w:w="3402" w:type="dxa"/>
          </w:tcPr>
          <w:p w14:paraId="70F5EADD" w14:textId="177DD1BD" w:rsidR="00407319" w:rsidRPr="009E3BF3" w:rsidRDefault="008D57EB" w:rsidP="008D57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3BF3">
              <w:rPr>
                <w:rFonts w:ascii="Calibri" w:hAnsi="Calibri"/>
                <w:sz w:val="22"/>
                <w:szCs w:val="22"/>
              </w:rPr>
              <w:t>Week01_NationBuilding_Video0</w:t>
            </w:r>
            <w:r>
              <w:rPr>
                <w:rFonts w:ascii="Calibri" w:hAnsi="Calibri"/>
                <w:sz w:val="22"/>
                <w:szCs w:val="22"/>
              </w:rPr>
              <w:t>4_201611</w:t>
            </w:r>
          </w:p>
        </w:tc>
      </w:tr>
      <w:tr w:rsidR="00407319" w:rsidRPr="009E3BF3" w14:paraId="5A2B1821" w14:textId="25401FE4" w:rsidTr="00804DEC">
        <w:trPr>
          <w:cantSplit/>
        </w:trPr>
        <w:tc>
          <w:tcPr>
            <w:tcW w:w="562" w:type="dxa"/>
          </w:tcPr>
          <w:p w14:paraId="77790D53" w14:textId="045FEAF1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lastRenderedPageBreak/>
              <w:t>4a</w:t>
            </w:r>
          </w:p>
        </w:tc>
        <w:tc>
          <w:tcPr>
            <w:tcW w:w="1560" w:type="dxa"/>
          </w:tcPr>
          <w:p w14:paraId="7A012B86" w14:textId="30DBF637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19EFB5FC" w14:textId="7B9C1746" w:rsidR="00407319" w:rsidRPr="009E3BF3" w:rsidRDefault="00EA1D2B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On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Interview with Professor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Gopinathan</w:t>
            </w:r>
            <w:proofErr w:type="spellEnd"/>
          </w:p>
        </w:tc>
        <w:tc>
          <w:tcPr>
            <w:tcW w:w="5954" w:type="dxa"/>
          </w:tcPr>
          <w:p w14:paraId="672CAE48" w14:textId="77777777" w:rsidR="00407319" w:rsidRPr="009E3BF3" w:rsidRDefault="00407319" w:rsidP="0012329C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Pen down your thoughts on the following:</w:t>
            </w:r>
          </w:p>
          <w:p w14:paraId="59A4E3F3" w14:textId="77777777" w:rsidR="00407319" w:rsidRPr="009E3BF3" w:rsidRDefault="00407319" w:rsidP="0067165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Focus on two education policies and discuss their intended outcomes as well as the unintended consequences of each of them. </w:t>
            </w:r>
          </w:p>
          <w:p w14:paraId="1C25333B" w14:textId="25C9D006" w:rsidR="00407319" w:rsidRPr="009E3BF3" w:rsidRDefault="00407319" w:rsidP="0067165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Assess how each of these has contributed to or worked against nation building and/or social cohesion.</w:t>
            </w:r>
          </w:p>
        </w:tc>
        <w:tc>
          <w:tcPr>
            <w:tcW w:w="3402" w:type="dxa"/>
          </w:tcPr>
          <w:p w14:paraId="28142E31" w14:textId="77777777" w:rsidR="00407319" w:rsidRPr="009E3BF3" w:rsidRDefault="00407319" w:rsidP="0012329C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07319" w:rsidRPr="009E3BF3" w14:paraId="241EF0E4" w14:textId="293CE8C4" w:rsidTr="00804DEC">
        <w:trPr>
          <w:cantSplit/>
        </w:trPr>
        <w:tc>
          <w:tcPr>
            <w:tcW w:w="562" w:type="dxa"/>
          </w:tcPr>
          <w:p w14:paraId="281AD936" w14:textId="033723D4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290BBAD9" w14:textId="5B226332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Video Lesson</w:t>
            </w:r>
          </w:p>
        </w:tc>
        <w:tc>
          <w:tcPr>
            <w:tcW w:w="2409" w:type="dxa"/>
          </w:tcPr>
          <w:p w14:paraId="420BD339" w14:textId="33CE686D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Nation Building and Social Identities (Part 2)</w:t>
            </w:r>
          </w:p>
        </w:tc>
        <w:tc>
          <w:tcPr>
            <w:tcW w:w="5954" w:type="dxa"/>
          </w:tcPr>
          <w:p w14:paraId="5AB31AFB" w14:textId="01EC583E" w:rsidR="00407319" w:rsidRPr="009E3BF3" w:rsidRDefault="00B65DD8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 the video of a forum with young people and participate in the discussion forum.</w:t>
            </w:r>
          </w:p>
        </w:tc>
        <w:tc>
          <w:tcPr>
            <w:tcW w:w="3402" w:type="dxa"/>
          </w:tcPr>
          <w:p w14:paraId="20BA6E50" w14:textId="2033492E" w:rsidR="00407319" w:rsidRPr="009E3BF3" w:rsidRDefault="008D57EB" w:rsidP="008D57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3BF3">
              <w:rPr>
                <w:rFonts w:ascii="Calibri" w:hAnsi="Calibri"/>
                <w:sz w:val="22"/>
                <w:szCs w:val="22"/>
              </w:rPr>
              <w:t>Week01_NationBuilding_Video0</w:t>
            </w:r>
            <w:r>
              <w:rPr>
                <w:rFonts w:ascii="Calibri" w:hAnsi="Calibri"/>
                <w:sz w:val="22"/>
                <w:szCs w:val="22"/>
              </w:rPr>
              <w:t>5_201611</w:t>
            </w:r>
          </w:p>
        </w:tc>
      </w:tr>
      <w:tr w:rsidR="00407319" w:rsidRPr="009E3BF3" w14:paraId="0100F32C" w14:textId="2B26B500" w:rsidTr="00804DEC">
        <w:trPr>
          <w:cantSplit/>
        </w:trPr>
        <w:tc>
          <w:tcPr>
            <w:tcW w:w="562" w:type="dxa"/>
          </w:tcPr>
          <w:p w14:paraId="532BAD84" w14:textId="6EC4E515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5a</w:t>
            </w:r>
          </w:p>
        </w:tc>
        <w:tc>
          <w:tcPr>
            <w:tcW w:w="1560" w:type="dxa"/>
          </w:tcPr>
          <w:p w14:paraId="4DAC95FE" w14:textId="33F02498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71030078" w14:textId="5CBB5DCB" w:rsidR="00407319" w:rsidRPr="009E3BF3" w:rsidRDefault="00EA1D2B" w:rsidP="00B65DD8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On </w:t>
            </w:r>
            <w:r w:rsidR="00B65DD8" w:rsidRPr="009E3BF3">
              <w:rPr>
                <w:rFonts w:ascii="Calibri" w:hAnsi="Calibri" w:cs="Times New Roman"/>
                <w:sz w:val="22"/>
                <w:szCs w:val="22"/>
              </w:rPr>
              <w:t>Forum with Young People</w:t>
            </w:r>
          </w:p>
        </w:tc>
        <w:tc>
          <w:tcPr>
            <w:tcW w:w="5954" w:type="dxa"/>
          </w:tcPr>
          <w:p w14:paraId="325F22AD" w14:textId="30FED156" w:rsidR="00407319" w:rsidRPr="009E3BF3" w:rsidRDefault="00EA1D2B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 the following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>:</w:t>
            </w:r>
          </w:p>
          <w:p w14:paraId="6D981ABF" w14:textId="77777777" w:rsidR="00407319" w:rsidRPr="009E3BF3" w:rsidRDefault="00407319" w:rsidP="006716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Connection to Singapore </w:t>
            </w:r>
          </w:p>
          <w:p w14:paraId="5FA3B744" w14:textId="77777777" w:rsidR="00407319" w:rsidRPr="009E3BF3" w:rsidRDefault="00407319" w:rsidP="00671656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What connects you to Singapore? </w:t>
            </w:r>
          </w:p>
          <w:p w14:paraId="526A1649" w14:textId="26BA90A2" w:rsidR="00407319" w:rsidRPr="009E3BF3" w:rsidRDefault="00407319" w:rsidP="00671656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How would you define a Singaporean?</w:t>
            </w:r>
          </w:p>
          <w:p w14:paraId="6F2CC199" w14:textId="77777777" w:rsidR="00407319" w:rsidRPr="009E3BF3" w:rsidRDefault="00407319" w:rsidP="006716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National Values</w:t>
            </w:r>
          </w:p>
          <w:p w14:paraId="5E4B6407" w14:textId="1E32C4CB" w:rsidR="00407319" w:rsidRPr="009E3BF3" w:rsidRDefault="00407319" w:rsidP="00671656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What role do you think some of the rituals and events we celebrate in school play in shaping our national consciousness?</w:t>
            </w:r>
          </w:p>
          <w:p w14:paraId="1CB458D8" w14:textId="031A3024" w:rsidR="00407319" w:rsidRPr="009E3BF3" w:rsidRDefault="00407319" w:rsidP="00671656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Have they been helpful or harmful in helping you negotiate your Singaporean identity (if you are a citizen)?</w:t>
            </w:r>
          </w:p>
          <w:p w14:paraId="3D37B2F2" w14:textId="77777777" w:rsidR="00407319" w:rsidRPr="009E3BF3" w:rsidRDefault="00407319" w:rsidP="006716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Racial Tolerance or Acceptance?</w:t>
            </w:r>
          </w:p>
          <w:p w14:paraId="43F97AC7" w14:textId="77777777" w:rsidR="00407319" w:rsidRPr="009E3BF3" w:rsidRDefault="00407319" w:rsidP="007A372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Are Singaporeans hesitant about talking about issues of race and religion even among friends? </w:t>
            </w:r>
          </w:p>
          <w:p w14:paraId="64E1BAF1" w14:textId="77777777" w:rsidR="00407319" w:rsidRPr="009E3BF3" w:rsidRDefault="00407319" w:rsidP="007A372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If so, what is the source of this fear? </w:t>
            </w:r>
          </w:p>
          <w:p w14:paraId="1B35FB93" w14:textId="1555CC37" w:rsidR="00407319" w:rsidRPr="009E3BF3" w:rsidRDefault="00407319" w:rsidP="007A372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Do you think that less inhibition can lead to better understanding among races, and hence, enable us to develop a less fragile harmony among the races?</w:t>
            </w:r>
          </w:p>
        </w:tc>
        <w:tc>
          <w:tcPr>
            <w:tcW w:w="3402" w:type="dxa"/>
          </w:tcPr>
          <w:p w14:paraId="06FA94D9" w14:textId="77777777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07319" w:rsidRPr="009E3BF3" w14:paraId="78561980" w14:textId="562D061F" w:rsidTr="00804DEC">
        <w:trPr>
          <w:cantSplit/>
        </w:trPr>
        <w:tc>
          <w:tcPr>
            <w:tcW w:w="562" w:type="dxa"/>
          </w:tcPr>
          <w:p w14:paraId="7C8A54BB" w14:textId="1A1D2D74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560" w:type="dxa"/>
          </w:tcPr>
          <w:p w14:paraId="61E18D95" w14:textId="5AF42A71" w:rsidR="00407319" w:rsidRPr="009E3BF3" w:rsidRDefault="00A14A5A" w:rsidP="00E2583B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Reading</w:t>
            </w:r>
          </w:p>
        </w:tc>
        <w:tc>
          <w:tcPr>
            <w:tcW w:w="2409" w:type="dxa"/>
          </w:tcPr>
          <w:p w14:paraId="25016C84" w14:textId="1FEE33F4" w:rsidR="00407319" w:rsidRPr="009E3BF3" w:rsidRDefault="00505FF2" w:rsidP="00505FF2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Reading</w:t>
            </w:r>
            <w:r w:rsidR="00A14A5A" w:rsidRPr="009E3BF3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  <w:r w:rsidR="00407319" w:rsidRPr="009E3BF3">
              <w:rPr>
                <w:rFonts w:ascii="Calibri" w:hAnsi="Calibri" w:cs="Times New Roman"/>
                <w:sz w:val="22"/>
                <w:szCs w:val="22"/>
              </w:rPr>
              <w:t xml:space="preserve">Fostering Social Cohesion and Cultural Sustainability: Character and Citizenship Education in Singapore </w:t>
            </w:r>
            <w:bookmarkStart w:id="0" w:name="_GoBack"/>
            <w:bookmarkEnd w:id="0"/>
          </w:p>
        </w:tc>
        <w:tc>
          <w:tcPr>
            <w:tcW w:w="5954" w:type="dxa"/>
          </w:tcPr>
          <w:p w14:paraId="3ECF3450" w14:textId="2E16A52C" w:rsidR="00A8439F" w:rsidRPr="009E3BF3" w:rsidRDefault="00A8439F" w:rsidP="00E2583B">
            <w:pPr>
              <w:jc w:val="both"/>
              <w:rPr>
                <w:rFonts w:ascii="Calibri" w:hAnsi="Calibri" w:cs="Helvetica"/>
                <w:color w:val="111111"/>
                <w:sz w:val="22"/>
                <w:szCs w:val="22"/>
                <w:shd w:val="clear" w:color="auto" w:fill="FFFFFF"/>
              </w:rPr>
            </w:pPr>
            <w:r w:rsidRPr="009E3BF3">
              <w:rPr>
                <w:rFonts w:ascii="Calibri" w:hAnsi="Calibri" w:cs="Helvetica"/>
                <w:color w:val="111111"/>
                <w:sz w:val="22"/>
                <w:szCs w:val="22"/>
                <w:shd w:val="clear" w:color="auto" w:fill="FFFFFF"/>
              </w:rPr>
              <w:t>Complete the reading for this week.</w:t>
            </w:r>
          </w:p>
          <w:p w14:paraId="35CB6718" w14:textId="77777777" w:rsidR="00A8439F" w:rsidRPr="009E3BF3" w:rsidRDefault="00A8439F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3893EDBB" w14:textId="6054C058" w:rsidR="00A8439F" w:rsidRDefault="00A8439F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Charlene Tan &amp; Chee Soon Tan (2014). Fostering Social Cohesion and Cultural Sustainability: Character and Citizenship Education in Singapore,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Disapora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>, Indigenous, and Minority Education, 8:4, 191-206, DOI: 10.1080/15595692.2014.952404.</w:t>
            </w:r>
          </w:p>
          <w:p w14:paraId="2E63EAB4" w14:textId="77777777" w:rsidR="00C306D8" w:rsidRPr="009E3BF3" w:rsidRDefault="00C306D8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42ACC032" w14:textId="3DD0ABC7" w:rsidR="00EF7003" w:rsidRPr="009E3BF3" w:rsidRDefault="00A8439F" w:rsidP="00EF7003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u w:val="single"/>
              </w:rPr>
              <w:t>[</w:t>
            </w:r>
            <w:r w:rsidR="00B43737" w:rsidRPr="009E3BF3">
              <w:rPr>
                <w:rFonts w:ascii="Calibri" w:hAnsi="Calibri" w:cs="Times New Roman"/>
                <w:sz w:val="22"/>
                <w:szCs w:val="22"/>
              </w:rPr>
              <w:t>Link:</w:t>
            </w:r>
            <w:hyperlink r:id="rId8" w:history="1">
              <w:r w:rsidR="00B43737" w:rsidRPr="009E3BF3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http://www.tandfonline.com/doi/abs/10.1080/15595692.2014.952404</w:t>
              </w:r>
            </w:hyperlink>
            <w:r w:rsidRPr="009E3BF3">
              <w:rPr>
                <w:rFonts w:ascii="Calibri" w:hAnsi="Calibri" w:cs="Times New Roman"/>
                <w:sz w:val="22"/>
                <w:szCs w:val="22"/>
              </w:rPr>
              <w:t>]</w:t>
            </w:r>
          </w:p>
        </w:tc>
        <w:tc>
          <w:tcPr>
            <w:tcW w:w="3402" w:type="dxa"/>
          </w:tcPr>
          <w:p w14:paraId="1850C36F" w14:textId="77777777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07319" w:rsidRPr="009E3BF3" w14:paraId="2EFAEDAC" w14:textId="6D662993" w:rsidTr="00804DEC">
        <w:trPr>
          <w:cantSplit/>
        </w:trPr>
        <w:tc>
          <w:tcPr>
            <w:tcW w:w="562" w:type="dxa"/>
          </w:tcPr>
          <w:p w14:paraId="7CBD9037" w14:textId="535A2FF5" w:rsidR="00407319" w:rsidRPr="009E3BF3" w:rsidRDefault="00407319" w:rsidP="00E2583B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0F528379" w14:textId="7A16AD0A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MCQs</w:t>
            </w:r>
          </w:p>
        </w:tc>
        <w:tc>
          <w:tcPr>
            <w:tcW w:w="2409" w:type="dxa"/>
          </w:tcPr>
          <w:p w14:paraId="6B8A653D" w14:textId="2220AB8F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Assessment 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 xml:space="preserve">Quiz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for Week 1</w:t>
            </w:r>
          </w:p>
        </w:tc>
        <w:tc>
          <w:tcPr>
            <w:tcW w:w="5954" w:type="dxa"/>
          </w:tcPr>
          <w:p w14:paraId="4327984E" w14:textId="77777777" w:rsidR="00407319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Please refer to the appended list of recommended MCQs to be used for the online assessment component for Week 1.</w:t>
            </w:r>
          </w:p>
          <w:p w14:paraId="758001BD" w14:textId="77777777" w:rsidR="00B43737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6A95A7EC" w14:textId="77777777" w:rsidR="00B43737" w:rsidRPr="009E3BF3" w:rsidRDefault="00B43737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Total number of questions available: 20</w:t>
            </w:r>
          </w:p>
          <w:p w14:paraId="2128FE2D" w14:textId="77777777" w:rsidR="00AB5F09" w:rsidRDefault="00B43737" w:rsidP="00B43737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Recommended number of questions</w:t>
            </w:r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 xml:space="preserve"> per attempt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6460BB3A" w14:textId="63A08C08" w:rsidR="00B43737" w:rsidRPr="00AB5F09" w:rsidRDefault="00B43737" w:rsidP="00671656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AB5F09">
              <w:rPr>
                <w:rFonts w:ascii="Calibri" w:hAnsi="Calibri" w:cs="Times New Roman"/>
                <w:sz w:val="22"/>
                <w:szCs w:val="22"/>
              </w:rPr>
              <w:t>5 randomly selected questions from the pool of 20</w:t>
            </w:r>
          </w:p>
          <w:p w14:paraId="72168E60" w14:textId="0CAB74EB" w:rsidR="00B43737" w:rsidRPr="009E3BF3" w:rsidRDefault="00B43737" w:rsidP="00B43737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Recommended setting: Multiple attempts 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unti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l student passes the assessment</w:t>
            </w:r>
          </w:p>
          <w:p w14:paraId="12C93324" w14:textId="4540AEA6" w:rsidR="00B43737" w:rsidRPr="009E3BF3" w:rsidRDefault="00B43737" w:rsidP="00B43737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Recommended marks: 1 mark per question (1% of overall grade for the course)</w:t>
            </w:r>
          </w:p>
          <w:p w14:paraId="4BBBAA31" w14:textId="77777777" w:rsidR="00B43737" w:rsidRPr="009E3BF3" w:rsidRDefault="00B43737" w:rsidP="00B43737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375ABC6A" w14:textId="04028318" w:rsidR="00B43737" w:rsidRPr="009E3BF3" w:rsidRDefault="00B43737" w:rsidP="00400A6E">
            <w:pPr>
              <w:jc w:val="both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Note: This is a recommended set of MCQs for inclusion in the online assessment. However, each AU can prescribe its own assessment scheme for the course, inc</w:t>
            </w:r>
            <w:r w:rsidR="00400A6E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luding adjusting the weightage or 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settings</w:t>
            </w:r>
            <w:r w:rsidR="00400A6E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,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 </w:t>
            </w:r>
            <w:r w:rsidR="00400A6E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or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 exclusion of these MCQs</w:t>
            </w:r>
            <w:r w:rsidR="00400A6E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 from the assessment scheme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0355EBB6" w14:textId="2C893B56" w:rsidR="00407319" w:rsidRPr="009E3BF3" w:rsidRDefault="00407319" w:rsidP="00E2583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43DD6DA7" w14:textId="77777777" w:rsidR="005E2820" w:rsidRPr="009E3BF3" w:rsidRDefault="00A8439F">
      <w:pPr>
        <w:rPr>
          <w:rFonts w:ascii="Calibri" w:hAnsi="Calibri"/>
          <w:sz w:val="22"/>
          <w:szCs w:val="22"/>
        </w:rPr>
      </w:pPr>
      <w:r w:rsidRPr="009E3BF3">
        <w:rPr>
          <w:rFonts w:ascii="Calibri" w:hAnsi="Calibri"/>
          <w:sz w:val="22"/>
          <w:szCs w:val="22"/>
        </w:rPr>
        <w:br w:type="page"/>
      </w:r>
    </w:p>
    <w:p w14:paraId="65908665" w14:textId="7A5B12A4" w:rsidR="005E2820" w:rsidRPr="009E3BF3" w:rsidRDefault="005E2820" w:rsidP="005E2820">
      <w:pPr>
        <w:jc w:val="both"/>
        <w:rPr>
          <w:rFonts w:ascii="Calibri" w:hAnsi="Calibri" w:cs="Times New Roman"/>
          <w:b/>
          <w:sz w:val="22"/>
          <w:szCs w:val="22"/>
          <w:u w:val="single"/>
        </w:rPr>
      </w:pPr>
      <w:r w:rsidRPr="009E3BF3">
        <w:rPr>
          <w:rFonts w:ascii="Calibri" w:hAnsi="Calibri" w:cs="Times New Roman"/>
          <w:b/>
          <w:sz w:val="22"/>
          <w:szCs w:val="22"/>
          <w:u w:val="single"/>
        </w:rPr>
        <w:lastRenderedPageBreak/>
        <w:t>Recommended Questions for Week 1</w:t>
      </w:r>
      <w:r w:rsidR="00804DEC">
        <w:rPr>
          <w:rFonts w:ascii="Calibri" w:hAnsi="Calibri" w:cs="Times New Roman"/>
          <w:b/>
          <w:sz w:val="22"/>
          <w:szCs w:val="22"/>
          <w:u w:val="single"/>
        </w:rPr>
        <w:t xml:space="preserve"> Assessment Quiz</w:t>
      </w:r>
    </w:p>
    <w:p w14:paraId="7480AF2C" w14:textId="77777777" w:rsidR="005E2820" w:rsidRPr="009E3BF3" w:rsidRDefault="005E2820" w:rsidP="005E2820">
      <w:pPr>
        <w:rPr>
          <w:rFonts w:ascii="Calibri" w:hAnsi="Calibri" w:cs="Times New Roman"/>
          <w:sz w:val="22"/>
          <w:szCs w:val="22"/>
        </w:rPr>
      </w:pPr>
    </w:p>
    <w:p w14:paraId="07CD2D10" w14:textId="77777777" w:rsidR="005E2820" w:rsidRPr="009E3BF3" w:rsidRDefault="005E2820" w:rsidP="005E2820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1. Which of these is not used to promote homogenisation and social cohesion in Singapore?</w:t>
      </w:r>
    </w:p>
    <w:p w14:paraId="5C7E3CD4" w14:textId="77777777" w:rsidR="005E2820" w:rsidRPr="009E3BF3" w:rsidRDefault="005E2820" w:rsidP="00671656">
      <w:pPr>
        <w:pStyle w:val="ListParagraph"/>
        <w:numPr>
          <w:ilvl w:val="0"/>
          <w:numId w:val="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 centralised education system</w:t>
      </w:r>
    </w:p>
    <w:p w14:paraId="71F0689B" w14:textId="77777777" w:rsidR="005E2820" w:rsidRPr="009E3BF3" w:rsidRDefault="005E2820" w:rsidP="00671656">
      <w:pPr>
        <w:pStyle w:val="ListParagraph"/>
        <w:numPr>
          <w:ilvl w:val="0"/>
          <w:numId w:val="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English as a working language</w:t>
      </w:r>
    </w:p>
    <w:p w14:paraId="2EE9E91D" w14:textId="77777777" w:rsidR="005E2820" w:rsidRPr="009E3BF3" w:rsidRDefault="005E2820" w:rsidP="00671656">
      <w:pPr>
        <w:pStyle w:val="ListParagraph"/>
        <w:numPr>
          <w:ilvl w:val="0"/>
          <w:numId w:val="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Meritocracy</w:t>
      </w:r>
    </w:p>
    <w:p w14:paraId="5EA0B91A" w14:textId="77777777" w:rsidR="005E2820" w:rsidRPr="009E3BF3" w:rsidRDefault="005E2820" w:rsidP="00671656">
      <w:pPr>
        <w:pStyle w:val="ListParagraph"/>
        <w:numPr>
          <w:ilvl w:val="0"/>
          <w:numId w:val="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Secularism</w:t>
      </w:r>
    </w:p>
    <w:p w14:paraId="56EA03CB" w14:textId="2AE05AA6" w:rsidR="005E2820" w:rsidRDefault="005E2820" w:rsidP="005E2820">
      <w:pPr>
        <w:rPr>
          <w:rFonts w:ascii="Calibri" w:hAnsi="Calibri" w:cs="Times New Roman"/>
          <w:sz w:val="22"/>
          <w:szCs w:val="22"/>
          <w:lang w:val="en-GB"/>
        </w:rPr>
      </w:pPr>
    </w:p>
    <w:p w14:paraId="7C024A46" w14:textId="77777777" w:rsidR="00B033DF" w:rsidRPr="009E3BF3" w:rsidRDefault="00B033DF" w:rsidP="005E2820">
      <w:pPr>
        <w:rPr>
          <w:rFonts w:ascii="Calibri" w:hAnsi="Calibri" w:cs="Times New Roman"/>
          <w:sz w:val="22"/>
          <w:szCs w:val="22"/>
          <w:lang w:val="en-GB"/>
        </w:rPr>
      </w:pPr>
    </w:p>
    <w:p w14:paraId="47EEFB19" w14:textId="404AA83A" w:rsidR="00B033DF" w:rsidRPr="00B033DF" w:rsidRDefault="005E2820" w:rsidP="006716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Which of these does not underscore the integration of diverse cultural and religious groups within our nation-state?</w:t>
      </w:r>
    </w:p>
    <w:p w14:paraId="75EFF51F" w14:textId="77777777" w:rsidR="00B033DF" w:rsidRPr="00B033DF" w:rsidRDefault="005E2820" w:rsidP="0067165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Accountability</w:t>
      </w:r>
    </w:p>
    <w:p w14:paraId="3E77E300" w14:textId="33238D49" w:rsidR="005E2820" w:rsidRPr="00F1054A" w:rsidRDefault="005E2820" w:rsidP="0067165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lang w:val="en-GB"/>
        </w:rPr>
        <w:t>Equity</w:t>
      </w:r>
    </w:p>
    <w:p w14:paraId="47224266" w14:textId="77777777" w:rsidR="00B033DF" w:rsidRPr="00B033DF" w:rsidRDefault="005E2820" w:rsidP="00671656">
      <w:pPr>
        <w:pStyle w:val="ListParagraph"/>
        <w:numPr>
          <w:ilvl w:val="0"/>
          <w:numId w:val="1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Autonomy</w:t>
      </w:r>
    </w:p>
    <w:p w14:paraId="40A6D238" w14:textId="0D59BFDD" w:rsidR="005E2820" w:rsidRPr="00B033DF" w:rsidRDefault="005E2820" w:rsidP="00671656">
      <w:pPr>
        <w:pStyle w:val="ListParagraph"/>
        <w:numPr>
          <w:ilvl w:val="0"/>
          <w:numId w:val="1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Nationalism</w:t>
      </w:r>
    </w:p>
    <w:p w14:paraId="5ADB9359" w14:textId="18B49FB4" w:rsidR="005E2820" w:rsidRDefault="005E2820" w:rsidP="005E2820">
      <w:pPr>
        <w:rPr>
          <w:rFonts w:ascii="Calibri" w:hAnsi="Calibri" w:cs="Times New Roman"/>
          <w:sz w:val="22"/>
          <w:szCs w:val="22"/>
          <w:lang w:val="en-GB"/>
        </w:rPr>
      </w:pPr>
    </w:p>
    <w:p w14:paraId="645F73E9" w14:textId="77777777" w:rsidR="00B033DF" w:rsidRPr="009E3BF3" w:rsidRDefault="00B033DF" w:rsidP="005E2820">
      <w:pPr>
        <w:rPr>
          <w:rFonts w:ascii="Calibri" w:hAnsi="Calibri" w:cs="Times New Roman"/>
          <w:sz w:val="22"/>
          <w:szCs w:val="22"/>
          <w:lang w:val="en-GB"/>
        </w:rPr>
      </w:pPr>
    </w:p>
    <w:p w14:paraId="34B0917A" w14:textId="77777777" w:rsidR="005E2820" w:rsidRPr="009E3BF3" w:rsidRDefault="005E2820" w:rsidP="005E2820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3. The government cultivates cultural diversity and national unity through the following ideologies except _____.</w:t>
      </w:r>
    </w:p>
    <w:p w14:paraId="7D034ABA" w14:textId="715C9DA7" w:rsidR="005E2820" w:rsidRPr="00B033DF" w:rsidRDefault="005E2820" w:rsidP="00671656">
      <w:pPr>
        <w:pStyle w:val="ListParagraph"/>
        <w:numPr>
          <w:ilvl w:val="0"/>
          <w:numId w:val="1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respect for all races</w:t>
      </w:r>
    </w:p>
    <w:p w14:paraId="0256C021" w14:textId="533C095E" w:rsidR="005E2820" w:rsidRPr="00B033DF" w:rsidRDefault="005E2820" w:rsidP="00671656">
      <w:pPr>
        <w:pStyle w:val="ListParagraph"/>
        <w:numPr>
          <w:ilvl w:val="0"/>
          <w:numId w:val="1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commitment to the nation</w:t>
      </w:r>
    </w:p>
    <w:p w14:paraId="55155D85" w14:textId="521A00D0" w:rsidR="005E2820" w:rsidRPr="00B033DF" w:rsidRDefault="005E2820" w:rsidP="00671656">
      <w:pPr>
        <w:pStyle w:val="ListParagraph"/>
        <w:numPr>
          <w:ilvl w:val="0"/>
          <w:numId w:val="1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liberal individualism</w:t>
      </w:r>
    </w:p>
    <w:p w14:paraId="2FB1A59D" w14:textId="0DE2A260" w:rsidR="005E2820" w:rsidRPr="00B033DF" w:rsidRDefault="005E2820" w:rsidP="00671656">
      <w:pPr>
        <w:pStyle w:val="ListParagraph"/>
        <w:numPr>
          <w:ilvl w:val="0"/>
          <w:numId w:val="1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shared values</w:t>
      </w:r>
    </w:p>
    <w:p w14:paraId="4D2B50E6" w14:textId="28A555EC" w:rsidR="005E2820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69DE1460" w14:textId="77777777" w:rsidR="00B033DF" w:rsidRPr="009E3BF3" w:rsidRDefault="00B033DF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11CB71BB" w14:textId="77777777" w:rsidR="005E2820" w:rsidRPr="009E3BF3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4. Which Confucian value significantly undergirds Singapore’s Character and Citizenship Education?</w:t>
      </w:r>
    </w:p>
    <w:p w14:paraId="44D6D52C" w14:textId="77777777" w:rsidR="005E2820" w:rsidRPr="00F1054A" w:rsidRDefault="005E2820" w:rsidP="00671656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highlight w:val="yellow"/>
          <w:lang w:val="en-GB"/>
        </w:rPr>
        <w:t>Harmony</w:t>
      </w:r>
    </w:p>
    <w:p w14:paraId="00BCC258" w14:textId="77777777" w:rsidR="005E2820" w:rsidRPr="009E3BF3" w:rsidRDefault="005E2820" w:rsidP="00671656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Sameness </w:t>
      </w:r>
    </w:p>
    <w:p w14:paraId="647856C6" w14:textId="77777777" w:rsidR="005E2820" w:rsidRPr="009E3BF3" w:rsidRDefault="005E2820" w:rsidP="00671656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Tolerance </w:t>
      </w:r>
    </w:p>
    <w:p w14:paraId="77A5DB98" w14:textId="77777777" w:rsidR="005E2820" w:rsidRPr="009E3BF3" w:rsidRDefault="005E2820" w:rsidP="00671656">
      <w:pPr>
        <w:pStyle w:val="ListParagraph"/>
        <w:numPr>
          <w:ilvl w:val="0"/>
          <w:numId w:val="1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Respect</w:t>
      </w:r>
    </w:p>
    <w:p w14:paraId="30E65094" w14:textId="3AFD97BD" w:rsidR="005E2820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2DB30135" w14:textId="77777777" w:rsidR="00B033DF" w:rsidRPr="009E3BF3" w:rsidRDefault="00B033DF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0EAE0912" w14:textId="77777777" w:rsidR="005E2820" w:rsidRPr="009E3BF3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>5. The key danger(s) of limiting cultural understanding to surface culture lie(s) in the fact that it _______.</w:t>
      </w:r>
    </w:p>
    <w:p w14:paraId="459EC012" w14:textId="77777777" w:rsidR="005E2820" w:rsidRPr="009E3BF3" w:rsidRDefault="005E2820" w:rsidP="00671656">
      <w:pPr>
        <w:pStyle w:val="ListParagraph"/>
        <w:numPr>
          <w:ilvl w:val="0"/>
          <w:numId w:val="1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limits understanding of individual races</w:t>
      </w:r>
    </w:p>
    <w:p w14:paraId="763B45C8" w14:textId="77777777" w:rsidR="005E2820" w:rsidRPr="00F1054A" w:rsidRDefault="005E2820" w:rsidP="00671656">
      <w:pPr>
        <w:pStyle w:val="ListParagraph"/>
        <w:numPr>
          <w:ilvl w:val="0"/>
          <w:numId w:val="14"/>
        </w:numPr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highlight w:val="yellow"/>
          <w:lang w:val="en-GB"/>
        </w:rPr>
        <w:t>perpetuates ethnic stereotypes</w:t>
      </w:r>
    </w:p>
    <w:p w14:paraId="5AF1024A" w14:textId="77777777" w:rsidR="005E2820" w:rsidRPr="009E3BF3" w:rsidRDefault="005E2820" w:rsidP="00671656">
      <w:pPr>
        <w:pStyle w:val="ListParagraph"/>
        <w:numPr>
          <w:ilvl w:val="0"/>
          <w:numId w:val="1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prevents students from articulating own ethnicity and culture</w:t>
      </w:r>
    </w:p>
    <w:p w14:paraId="6AF1BBCE" w14:textId="77777777" w:rsidR="005E2820" w:rsidRPr="009E3BF3" w:rsidRDefault="005E2820" w:rsidP="00671656">
      <w:pPr>
        <w:pStyle w:val="ListParagraph"/>
        <w:numPr>
          <w:ilvl w:val="0"/>
          <w:numId w:val="1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All of the above</w:t>
      </w:r>
    </w:p>
    <w:p w14:paraId="56BEAF64" w14:textId="06202C87" w:rsidR="005E2820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1B58F097" w14:textId="77777777" w:rsidR="00B033DF" w:rsidRPr="009E3BF3" w:rsidRDefault="00B033DF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6C5B7C59" w14:textId="77777777" w:rsidR="005E2820" w:rsidRPr="009E3BF3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6. The surface culture approach should be replaced by the deep culture approach so that students can ________.</w:t>
      </w:r>
    </w:p>
    <w:p w14:paraId="0CBE4730" w14:textId="77777777" w:rsidR="005E2820" w:rsidRPr="009E3BF3" w:rsidRDefault="005E2820" w:rsidP="00671656">
      <w:pPr>
        <w:pStyle w:val="ListParagraph"/>
        <w:numPr>
          <w:ilvl w:val="0"/>
          <w:numId w:val="1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go beyond tolerance to substantive cultural exchanges</w:t>
      </w:r>
    </w:p>
    <w:p w14:paraId="7ABDC2CB" w14:textId="77777777" w:rsidR="005E2820" w:rsidRPr="009E3BF3" w:rsidRDefault="005E2820" w:rsidP="00671656">
      <w:pPr>
        <w:pStyle w:val="ListParagraph"/>
        <w:numPr>
          <w:ilvl w:val="0"/>
          <w:numId w:val="1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develop deep understanding of other races and religion</w:t>
      </w:r>
    </w:p>
    <w:p w14:paraId="5CE6D517" w14:textId="77777777" w:rsidR="005E2820" w:rsidRPr="009E3BF3" w:rsidRDefault="005E2820" w:rsidP="00671656">
      <w:pPr>
        <w:pStyle w:val="ListParagraph"/>
        <w:numPr>
          <w:ilvl w:val="0"/>
          <w:numId w:val="1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cross cultural boundaries</w:t>
      </w:r>
    </w:p>
    <w:p w14:paraId="1E89AA33" w14:textId="77777777" w:rsidR="005E2820" w:rsidRPr="00F1054A" w:rsidRDefault="005E2820" w:rsidP="00671656">
      <w:pPr>
        <w:pStyle w:val="ListParagraph"/>
        <w:numPr>
          <w:ilvl w:val="0"/>
          <w:numId w:val="15"/>
        </w:numPr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highlight w:val="yellow"/>
          <w:lang w:val="en-GB"/>
        </w:rPr>
        <w:t>All of the above</w:t>
      </w:r>
    </w:p>
    <w:p w14:paraId="22532E03" w14:textId="3644FE17" w:rsidR="005E2820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0FD48097" w14:textId="77777777" w:rsidR="00B033DF" w:rsidRPr="009E3BF3" w:rsidRDefault="00B033DF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</w:p>
    <w:p w14:paraId="6C18E781" w14:textId="77777777" w:rsidR="005E2820" w:rsidRPr="009E3BF3" w:rsidRDefault="005E2820" w:rsidP="00B033DF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7. The impediment to the deep cultural approach will be ________.</w:t>
      </w:r>
    </w:p>
    <w:p w14:paraId="12762578" w14:textId="77777777" w:rsidR="005E2820" w:rsidRPr="009E3BF3" w:rsidRDefault="005E2820" w:rsidP="00671656">
      <w:pPr>
        <w:pStyle w:val="ListParagraph"/>
        <w:numPr>
          <w:ilvl w:val="0"/>
          <w:numId w:val="1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students’ interest</w:t>
      </w:r>
    </w:p>
    <w:p w14:paraId="59882BC2" w14:textId="77777777" w:rsidR="005E2820" w:rsidRPr="009E3BF3" w:rsidRDefault="005E2820" w:rsidP="00671656">
      <w:pPr>
        <w:pStyle w:val="ListParagraph"/>
        <w:numPr>
          <w:ilvl w:val="0"/>
          <w:numId w:val="1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teachers without the knowledge and skills to teach well</w:t>
      </w:r>
    </w:p>
    <w:p w14:paraId="58039009" w14:textId="77777777" w:rsidR="005E2820" w:rsidRPr="009E3BF3" w:rsidRDefault="005E2820" w:rsidP="00671656">
      <w:pPr>
        <w:pStyle w:val="ListParagraph"/>
        <w:numPr>
          <w:ilvl w:val="0"/>
          <w:numId w:val="1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parents’ prejudices</w:t>
      </w:r>
    </w:p>
    <w:p w14:paraId="1BB98BF4" w14:textId="77777777" w:rsidR="005E2820" w:rsidRPr="009E3BF3" w:rsidRDefault="005E2820" w:rsidP="00671656">
      <w:pPr>
        <w:pStyle w:val="ListParagraph"/>
        <w:numPr>
          <w:ilvl w:val="0"/>
          <w:numId w:val="1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lack of resources</w:t>
      </w:r>
    </w:p>
    <w:p w14:paraId="383ACB96" w14:textId="1D9046CA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42F887E7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347BA313" w14:textId="2A84D1D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8. The education system advocates that values inculcation should begin _______.</w:t>
      </w:r>
    </w:p>
    <w:p w14:paraId="062BE21A" w14:textId="77777777" w:rsidR="005E2820" w:rsidRPr="00F1054A" w:rsidRDefault="005E2820" w:rsidP="00671656">
      <w:pPr>
        <w:pStyle w:val="ListParagraph"/>
        <w:numPr>
          <w:ilvl w:val="0"/>
          <w:numId w:val="17"/>
        </w:numPr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highlight w:val="yellow"/>
          <w:lang w:val="en-GB"/>
        </w:rPr>
        <w:t>at home</w:t>
      </w:r>
    </w:p>
    <w:p w14:paraId="5C8DBCE3" w14:textId="77777777" w:rsidR="005E2820" w:rsidRPr="009E3BF3" w:rsidRDefault="005E2820" w:rsidP="00671656">
      <w:pPr>
        <w:pStyle w:val="ListParagraph"/>
        <w:numPr>
          <w:ilvl w:val="0"/>
          <w:numId w:val="1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in school</w:t>
      </w:r>
    </w:p>
    <w:p w14:paraId="44942835" w14:textId="77777777" w:rsidR="005E2820" w:rsidRPr="009E3BF3" w:rsidRDefault="005E2820" w:rsidP="00671656">
      <w:pPr>
        <w:pStyle w:val="ListParagraph"/>
        <w:numPr>
          <w:ilvl w:val="0"/>
          <w:numId w:val="1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with the self</w:t>
      </w:r>
    </w:p>
    <w:p w14:paraId="02D747A2" w14:textId="77777777" w:rsidR="005E2820" w:rsidRPr="009E3BF3" w:rsidRDefault="005E2820" w:rsidP="00671656">
      <w:pPr>
        <w:pStyle w:val="ListParagraph"/>
        <w:numPr>
          <w:ilvl w:val="0"/>
          <w:numId w:val="1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All of the above</w:t>
      </w:r>
    </w:p>
    <w:p w14:paraId="17E3C52E" w14:textId="494CB878" w:rsidR="005E2820" w:rsidRDefault="005E2820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1F4DAA70" w14:textId="720C0430" w:rsidR="00B033DF" w:rsidRDefault="00B033DF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5209A3D7" w14:textId="3F59E26D" w:rsidR="00B033DF" w:rsidRDefault="00B033DF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76504DA1" w14:textId="77777777" w:rsidR="00B033DF" w:rsidRPr="009E3BF3" w:rsidRDefault="00B033DF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178C30D" w14:textId="19F6E0F9" w:rsidR="005E2820" w:rsidRPr="009E3BF3" w:rsidRDefault="005E2820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>9. According to David Chan, national identity is best founded on a consensus, and this can point to all values below except _______.</w:t>
      </w:r>
    </w:p>
    <w:p w14:paraId="50DF8E22" w14:textId="74441366" w:rsidR="005E2820" w:rsidRPr="00B033DF" w:rsidRDefault="005E2820" w:rsidP="00671656">
      <w:pPr>
        <w:pStyle w:val="ListParagraph"/>
        <w:numPr>
          <w:ilvl w:val="0"/>
          <w:numId w:val="18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meritocracy</w:t>
      </w:r>
    </w:p>
    <w:p w14:paraId="2B5C81F9" w14:textId="76FB60F5" w:rsidR="005E2820" w:rsidRPr="00B033DF" w:rsidRDefault="005E2820" w:rsidP="00671656">
      <w:pPr>
        <w:pStyle w:val="ListParagraph"/>
        <w:numPr>
          <w:ilvl w:val="0"/>
          <w:numId w:val="18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social harmony</w:t>
      </w:r>
    </w:p>
    <w:p w14:paraId="16F2FC36" w14:textId="3FFDF475" w:rsidR="005E2820" w:rsidRPr="00B033DF" w:rsidRDefault="005E2820" w:rsidP="00671656">
      <w:pPr>
        <w:pStyle w:val="ListParagraph"/>
        <w:numPr>
          <w:ilvl w:val="0"/>
          <w:numId w:val="18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xenophobia</w:t>
      </w:r>
    </w:p>
    <w:p w14:paraId="02C2536D" w14:textId="6CDF1112" w:rsidR="005E2820" w:rsidRPr="00B033DF" w:rsidRDefault="005E2820" w:rsidP="00671656">
      <w:pPr>
        <w:pStyle w:val="ListParagraph"/>
        <w:numPr>
          <w:ilvl w:val="0"/>
          <w:numId w:val="18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clean government</w:t>
      </w:r>
    </w:p>
    <w:p w14:paraId="74072BBA" w14:textId="18BD221C" w:rsidR="005E2820" w:rsidRDefault="005E2820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2AD23CF4" w14:textId="77777777" w:rsidR="00B033DF" w:rsidRPr="009E3BF3" w:rsidRDefault="00B033DF" w:rsidP="00B033DF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52256214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10.  Meritocracy is based on ________.</w:t>
      </w:r>
    </w:p>
    <w:p w14:paraId="7FB43060" w14:textId="0B66D1EE" w:rsidR="005E2820" w:rsidRPr="00B033DF" w:rsidRDefault="005E2820" w:rsidP="00671656">
      <w:pPr>
        <w:pStyle w:val="ListParagraph"/>
        <w:numPr>
          <w:ilvl w:val="0"/>
          <w:numId w:val="2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inheritance</w:t>
      </w:r>
    </w:p>
    <w:p w14:paraId="3EB0CE48" w14:textId="65D3FEB6" w:rsidR="005E2820" w:rsidRPr="00B033DF" w:rsidRDefault="005E2820" w:rsidP="00671656">
      <w:pPr>
        <w:pStyle w:val="ListParagraph"/>
        <w:numPr>
          <w:ilvl w:val="0"/>
          <w:numId w:val="2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tested ability</w:t>
      </w:r>
    </w:p>
    <w:p w14:paraId="1FE6804B" w14:textId="60D9A435" w:rsidR="005E2820" w:rsidRPr="00B033DF" w:rsidRDefault="005E2820" w:rsidP="00671656">
      <w:pPr>
        <w:pStyle w:val="ListParagraph"/>
        <w:numPr>
          <w:ilvl w:val="0"/>
          <w:numId w:val="2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IQ</w:t>
      </w:r>
    </w:p>
    <w:p w14:paraId="68D47271" w14:textId="24A4D1F5" w:rsidR="005E2820" w:rsidRPr="00B033DF" w:rsidRDefault="005E2820" w:rsidP="00671656">
      <w:pPr>
        <w:pStyle w:val="ListParagraph"/>
        <w:numPr>
          <w:ilvl w:val="0"/>
          <w:numId w:val="20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All of the above</w:t>
      </w:r>
    </w:p>
    <w:p w14:paraId="393757E8" w14:textId="3C6D9141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26A353E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1B34269E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11. When was the Education Act enacted?</w:t>
      </w:r>
    </w:p>
    <w:p w14:paraId="13321E39" w14:textId="369628C2" w:rsidR="005E2820" w:rsidRPr="00B033DF" w:rsidRDefault="005E2820" w:rsidP="00671656">
      <w:pPr>
        <w:pStyle w:val="ListParagraph"/>
        <w:numPr>
          <w:ilvl w:val="0"/>
          <w:numId w:val="1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1954</w:t>
      </w:r>
    </w:p>
    <w:p w14:paraId="04BE2F20" w14:textId="2E04C357" w:rsidR="005E2820" w:rsidRPr="00B033DF" w:rsidRDefault="005E2820" w:rsidP="00671656">
      <w:pPr>
        <w:pStyle w:val="ListParagraph"/>
        <w:numPr>
          <w:ilvl w:val="0"/>
          <w:numId w:val="1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1963</w:t>
      </w:r>
    </w:p>
    <w:p w14:paraId="0F229DDE" w14:textId="1E0A0642" w:rsidR="005E2820" w:rsidRPr="00B033DF" w:rsidRDefault="005E2820" w:rsidP="00671656">
      <w:pPr>
        <w:pStyle w:val="ListParagraph"/>
        <w:numPr>
          <w:ilvl w:val="0"/>
          <w:numId w:val="1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1965</w:t>
      </w:r>
    </w:p>
    <w:p w14:paraId="3E0F0CD0" w14:textId="2BB46C54" w:rsidR="005E2820" w:rsidRPr="00B033DF" w:rsidRDefault="005E2820" w:rsidP="00671656">
      <w:pPr>
        <w:pStyle w:val="ListParagraph"/>
        <w:numPr>
          <w:ilvl w:val="0"/>
          <w:numId w:val="1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1979</w:t>
      </w:r>
    </w:p>
    <w:p w14:paraId="626B661F" w14:textId="09960BE1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C525B3A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4D3995F1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12. English Language was adopted as the language of instruction at independence because ________.</w:t>
      </w:r>
    </w:p>
    <w:p w14:paraId="120B5764" w14:textId="3805448E" w:rsidR="005E2820" w:rsidRPr="00B033DF" w:rsidRDefault="005E2820" w:rsidP="00671656">
      <w:pPr>
        <w:pStyle w:val="ListParagraph"/>
        <w:numPr>
          <w:ilvl w:val="0"/>
          <w:numId w:val="2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we needed a unifying language to build a notion of statehood.</w:t>
      </w:r>
    </w:p>
    <w:p w14:paraId="58244509" w14:textId="34C2ED32" w:rsidR="005E2820" w:rsidRPr="00B033DF" w:rsidRDefault="005E2820" w:rsidP="00671656">
      <w:pPr>
        <w:pStyle w:val="ListParagraph"/>
        <w:numPr>
          <w:ilvl w:val="0"/>
          <w:numId w:val="2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Chinese was too contentious politically.</w:t>
      </w:r>
    </w:p>
    <w:p w14:paraId="02793C78" w14:textId="48A71580" w:rsidR="005E2820" w:rsidRPr="00B033DF" w:rsidRDefault="005E2820" w:rsidP="00671656">
      <w:pPr>
        <w:pStyle w:val="ListParagraph"/>
        <w:numPr>
          <w:ilvl w:val="0"/>
          <w:numId w:val="2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there will be more opportunities for markets and adoption of technology.</w:t>
      </w:r>
    </w:p>
    <w:p w14:paraId="0011850A" w14:textId="555CF564" w:rsidR="005E2820" w:rsidRPr="00B033DF" w:rsidRDefault="005E2820" w:rsidP="00671656">
      <w:pPr>
        <w:pStyle w:val="ListParagraph"/>
        <w:numPr>
          <w:ilvl w:val="0"/>
          <w:numId w:val="21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All of the above</w:t>
      </w:r>
    </w:p>
    <w:p w14:paraId="3B298203" w14:textId="79FB0222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2D8DDA0C" w14:textId="26F0E87B" w:rsidR="00B033DF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03137601" w14:textId="1A7D421D" w:rsidR="00B033DF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25E17FE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426D9276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>13. What is the cornerstone of the education system?</w:t>
      </w:r>
    </w:p>
    <w:p w14:paraId="7A158658" w14:textId="40DBF59F" w:rsidR="005E2820" w:rsidRPr="00B033DF" w:rsidRDefault="005E2820" w:rsidP="00671656">
      <w:pPr>
        <w:pStyle w:val="ListParagraph"/>
        <w:numPr>
          <w:ilvl w:val="0"/>
          <w:numId w:val="22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Ranking</w:t>
      </w:r>
    </w:p>
    <w:p w14:paraId="26CFCA2B" w14:textId="3E1800D6" w:rsidR="005E2820" w:rsidRPr="00B033DF" w:rsidRDefault="005E2820" w:rsidP="00671656">
      <w:pPr>
        <w:pStyle w:val="ListParagraph"/>
        <w:numPr>
          <w:ilvl w:val="0"/>
          <w:numId w:val="22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Meritocracy</w:t>
      </w:r>
    </w:p>
    <w:p w14:paraId="0C8B9DBB" w14:textId="5B1ED69E" w:rsidR="005E2820" w:rsidRPr="00B033DF" w:rsidRDefault="005E2820" w:rsidP="00671656">
      <w:pPr>
        <w:pStyle w:val="ListParagraph"/>
        <w:numPr>
          <w:ilvl w:val="0"/>
          <w:numId w:val="22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Bilingualism</w:t>
      </w:r>
    </w:p>
    <w:p w14:paraId="632EB4B2" w14:textId="0D542B65" w:rsidR="005E2820" w:rsidRPr="00B033DF" w:rsidRDefault="005E2820" w:rsidP="00671656">
      <w:pPr>
        <w:pStyle w:val="ListParagraph"/>
        <w:numPr>
          <w:ilvl w:val="0"/>
          <w:numId w:val="22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Citizenship education</w:t>
      </w:r>
    </w:p>
    <w:p w14:paraId="11D6FF7C" w14:textId="3567AD60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65730108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00140454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14. Which policy, according to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Prof.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 xml:space="preserve">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Gopinathan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>, worked against the educational ideal that every child is valuable?</w:t>
      </w:r>
    </w:p>
    <w:p w14:paraId="065F50E6" w14:textId="540E51B4" w:rsidR="005E2820" w:rsidRPr="00B033DF" w:rsidRDefault="005E2820" w:rsidP="00671656">
      <w:pPr>
        <w:pStyle w:val="ListParagraph"/>
        <w:numPr>
          <w:ilvl w:val="0"/>
          <w:numId w:val="23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Ranking of schools</w:t>
      </w:r>
    </w:p>
    <w:p w14:paraId="11AF45F9" w14:textId="7BF3965A" w:rsidR="005E2820" w:rsidRPr="00B033DF" w:rsidRDefault="005E2820" w:rsidP="00671656">
      <w:pPr>
        <w:pStyle w:val="ListParagraph"/>
        <w:numPr>
          <w:ilvl w:val="0"/>
          <w:numId w:val="23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Focus on results</w:t>
      </w:r>
    </w:p>
    <w:p w14:paraId="0C1C20B3" w14:textId="270B7B09" w:rsidR="005E2820" w:rsidRPr="00B033DF" w:rsidRDefault="005E2820" w:rsidP="00671656">
      <w:pPr>
        <w:pStyle w:val="ListParagraph"/>
        <w:numPr>
          <w:ilvl w:val="0"/>
          <w:numId w:val="23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Bilingual education</w:t>
      </w:r>
    </w:p>
    <w:p w14:paraId="2E1F3231" w14:textId="0BBB0599" w:rsidR="005E2820" w:rsidRPr="00B033DF" w:rsidRDefault="005E2820" w:rsidP="00671656">
      <w:pPr>
        <w:pStyle w:val="ListParagraph"/>
        <w:numPr>
          <w:ilvl w:val="0"/>
          <w:numId w:val="23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Meritocracy</w:t>
      </w:r>
    </w:p>
    <w:p w14:paraId="7DD5605B" w14:textId="5A3225AD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0DC4865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7DDE8C19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15. Who introduced streaming into the education system?</w:t>
      </w:r>
    </w:p>
    <w:p w14:paraId="02E6C287" w14:textId="0091F7F2" w:rsidR="005E2820" w:rsidRPr="00B033DF" w:rsidRDefault="005E2820" w:rsidP="00671656">
      <w:pPr>
        <w:pStyle w:val="ListParagraph"/>
        <w:numPr>
          <w:ilvl w:val="0"/>
          <w:numId w:val="24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Mr Lee Kuan Yew</w:t>
      </w:r>
    </w:p>
    <w:p w14:paraId="69C16598" w14:textId="5C6AC651" w:rsidR="005E2820" w:rsidRPr="00B033DF" w:rsidRDefault="005E2820" w:rsidP="00671656">
      <w:pPr>
        <w:pStyle w:val="ListParagraph"/>
        <w:numPr>
          <w:ilvl w:val="0"/>
          <w:numId w:val="24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 xml:space="preserve">Mr Teo Chee </w:t>
      </w:r>
      <w:proofErr w:type="spellStart"/>
      <w:r w:rsidRPr="00B033DF">
        <w:rPr>
          <w:rFonts w:ascii="Calibri" w:hAnsi="Calibri" w:cs="Times New Roman"/>
          <w:sz w:val="22"/>
          <w:szCs w:val="22"/>
          <w:lang w:val="en-GB"/>
        </w:rPr>
        <w:t>Hean</w:t>
      </w:r>
      <w:proofErr w:type="spellEnd"/>
    </w:p>
    <w:p w14:paraId="3B636D09" w14:textId="56FD8A26" w:rsidR="005E2820" w:rsidRPr="00B033DF" w:rsidRDefault="005E2820" w:rsidP="00671656">
      <w:pPr>
        <w:pStyle w:val="ListParagraph"/>
        <w:numPr>
          <w:ilvl w:val="0"/>
          <w:numId w:val="24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 xml:space="preserve">Mr Goh Keng </w:t>
      </w:r>
      <w:proofErr w:type="spellStart"/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Swee</w:t>
      </w:r>
      <w:proofErr w:type="spellEnd"/>
    </w:p>
    <w:p w14:paraId="705AC390" w14:textId="70BBA7B2" w:rsidR="005E2820" w:rsidRPr="00B033DF" w:rsidRDefault="005E2820" w:rsidP="00671656">
      <w:pPr>
        <w:pStyle w:val="ListParagraph"/>
        <w:numPr>
          <w:ilvl w:val="0"/>
          <w:numId w:val="24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Dr Tony Tan</w:t>
      </w:r>
    </w:p>
    <w:p w14:paraId="650D6E96" w14:textId="6B4A6689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204C73BB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4F585352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16. According to Mr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Zainul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>, the ceiling on admission numbers in schools across Singapore by race was mooted by ______.</w:t>
      </w:r>
    </w:p>
    <w:p w14:paraId="20744D7E" w14:textId="0B87FFBA" w:rsidR="005E2820" w:rsidRPr="00B033DF" w:rsidRDefault="005E2820" w:rsidP="00671656">
      <w:pPr>
        <w:pStyle w:val="ListParagraph"/>
        <w:numPr>
          <w:ilvl w:val="0"/>
          <w:numId w:val="25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the government</w:t>
      </w:r>
    </w:p>
    <w:p w14:paraId="28CDAF98" w14:textId="6C04BC17" w:rsidR="005E2820" w:rsidRPr="00B033DF" w:rsidRDefault="005E2820" w:rsidP="00671656">
      <w:pPr>
        <w:pStyle w:val="ListParagraph"/>
        <w:numPr>
          <w:ilvl w:val="0"/>
          <w:numId w:val="25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Chinese grassroots leaders</w:t>
      </w:r>
    </w:p>
    <w:p w14:paraId="75D6255E" w14:textId="7533EC47" w:rsidR="005E2820" w:rsidRPr="00B033DF" w:rsidRDefault="005E2820" w:rsidP="00671656">
      <w:pPr>
        <w:pStyle w:val="ListParagraph"/>
        <w:numPr>
          <w:ilvl w:val="0"/>
          <w:numId w:val="25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Malay MPs</w:t>
      </w:r>
    </w:p>
    <w:p w14:paraId="33648E78" w14:textId="0951A706" w:rsidR="005E2820" w:rsidRPr="00B033DF" w:rsidRDefault="005E2820" w:rsidP="00671656">
      <w:pPr>
        <w:pStyle w:val="ListParagraph"/>
        <w:numPr>
          <w:ilvl w:val="0"/>
          <w:numId w:val="25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All of the above</w:t>
      </w:r>
    </w:p>
    <w:p w14:paraId="33BA6D3B" w14:textId="509C3E23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15089D0F" w14:textId="019401E1" w:rsidR="00B033DF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2618C033" w14:textId="6920F253" w:rsidR="00B033DF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2FFD59C2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11FD4FE5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 xml:space="preserve">17. A challenge posed in the early days of independence for Mr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Zainul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>, as a journalist, was _______.</w:t>
      </w:r>
    </w:p>
    <w:p w14:paraId="0C6491A3" w14:textId="715EA7C1" w:rsidR="005E2820" w:rsidRPr="00B033DF" w:rsidRDefault="005E2820" w:rsidP="00671656">
      <w:pPr>
        <w:pStyle w:val="ListParagraph"/>
        <w:numPr>
          <w:ilvl w:val="0"/>
          <w:numId w:val="26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communalism</w:t>
      </w:r>
    </w:p>
    <w:p w14:paraId="0933DE2E" w14:textId="254BDF2E" w:rsidR="005E2820" w:rsidRPr="00B033DF" w:rsidRDefault="005E2820" w:rsidP="00671656">
      <w:pPr>
        <w:pStyle w:val="ListParagraph"/>
        <w:numPr>
          <w:ilvl w:val="0"/>
          <w:numId w:val="26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communism</w:t>
      </w:r>
    </w:p>
    <w:p w14:paraId="25DF3486" w14:textId="541D6B40" w:rsidR="005E2820" w:rsidRPr="00B033DF" w:rsidRDefault="005E2820" w:rsidP="00671656">
      <w:pPr>
        <w:pStyle w:val="ListParagraph"/>
        <w:numPr>
          <w:ilvl w:val="0"/>
          <w:numId w:val="26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communitarianism</w:t>
      </w:r>
    </w:p>
    <w:p w14:paraId="7EEEB9CA" w14:textId="5B22AC04" w:rsidR="005E2820" w:rsidRPr="00B033DF" w:rsidRDefault="005E2820" w:rsidP="00671656">
      <w:pPr>
        <w:pStyle w:val="ListParagraph"/>
        <w:numPr>
          <w:ilvl w:val="0"/>
          <w:numId w:val="26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Confucianism</w:t>
      </w:r>
    </w:p>
    <w:p w14:paraId="275A74AB" w14:textId="421E1440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16FBBBFC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43A8861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18. Riots happened in the mid-60s due to _______.</w:t>
      </w:r>
    </w:p>
    <w:p w14:paraId="57CC1083" w14:textId="7AFD3BAF" w:rsidR="005E2820" w:rsidRPr="00B033DF" w:rsidRDefault="005E2820" w:rsidP="00671656">
      <w:pPr>
        <w:pStyle w:val="ListParagraph"/>
        <w:numPr>
          <w:ilvl w:val="0"/>
          <w:numId w:val="27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racial tensions</w:t>
      </w:r>
    </w:p>
    <w:p w14:paraId="4AA24702" w14:textId="6233314D" w:rsidR="005E2820" w:rsidRPr="00B033DF" w:rsidRDefault="005E2820" w:rsidP="00671656">
      <w:pPr>
        <w:pStyle w:val="ListParagraph"/>
        <w:numPr>
          <w:ilvl w:val="0"/>
          <w:numId w:val="27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religious issues</w:t>
      </w:r>
    </w:p>
    <w:p w14:paraId="4E8AF443" w14:textId="626A4D44" w:rsidR="005E2820" w:rsidRPr="00B033DF" w:rsidRDefault="005E2820" w:rsidP="00671656">
      <w:pPr>
        <w:pStyle w:val="ListParagraph"/>
        <w:numPr>
          <w:ilvl w:val="0"/>
          <w:numId w:val="27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political ideologies</w:t>
      </w:r>
    </w:p>
    <w:p w14:paraId="43C994B1" w14:textId="79379083" w:rsidR="005E2820" w:rsidRPr="00B033DF" w:rsidRDefault="005E2820" w:rsidP="00671656">
      <w:pPr>
        <w:pStyle w:val="ListParagraph"/>
        <w:numPr>
          <w:ilvl w:val="0"/>
          <w:numId w:val="27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All of the above</w:t>
      </w:r>
    </w:p>
    <w:p w14:paraId="275A28CA" w14:textId="26B39189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51E306F7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48DB82BB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19. One contentious issue for the Muslims in Singapore lies in _______.</w:t>
      </w:r>
    </w:p>
    <w:p w14:paraId="4D537CE0" w14:textId="0A594F99" w:rsidR="005E2820" w:rsidRPr="00B033DF" w:rsidRDefault="005E2820" w:rsidP="00671656">
      <w:pPr>
        <w:pStyle w:val="ListParagraph"/>
        <w:numPr>
          <w:ilvl w:val="0"/>
          <w:numId w:val="28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 xml:space="preserve">the use of the </w:t>
      </w:r>
      <w:proofErr w:type="spellStart"/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tudung</w:t>
      </w:r>
      <w:proofErr w:type="spellEnd"/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 xml:space="preserve"> in schools for female Muslim students</w:t>
      </w:r>
    </w:p>
    <w:p w14:paraId="16EA74F8" w14:textId="109195C3" w:rsidR="005E2820" w:rsidRPr="00B033DF" w:rsidRDefault="005E2820" w:rsidP="00671656">
      <w:pPr>
        <w:pStyle w:val="ListParagraph"/>
        <w:numPr>
          <w:ilvl w:val="0"/>
          <w:numId w:val="28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National Service</w:t>
      </w:r>
    </w:p>
    <w:p w14:paraId="3B960E88" w14:textId="135AC488" w:rsidR="005E2820" w:rsidRPr="00B033DF" w:rsidRDefault="005E2820" w:rsidP="00671656">
      <w:pPr>
        <w:pStyle w:val="ListParagraph"/>
        <w:numPr>
          <w:ilvl w:val="0"/>
          <w:numId w:val="28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Halal food</w:t>
      </w:r>
    </w:p>
    <w:p w14:paraId="06B85957" w14:textId="13819AE6" w:rsidR="005E2820" w:rsidRPr="00B033DF" w:rsidRDefault="005E2820" w:rsidP="00671656">
      <w:pPr>
        <w:pStyle w:val="ListParagraph"/>
        <w:numPr>
          <w:ilvl w:val="0"/>
          <w:numId w:val="28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the freedom to worship</w:t>
      </w:r>
    </w:p>
    <w:p w14:paraId="69482197" w14:textId="52DD9F98" w:rsidR="005E2820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1B407A8A" w14:textId="77777777" w:rsidR="00B033DF" w:rsidRPr="009E3BF3" w:rsidRDefault="00B033DF" w:rsidP="00B033DF">
      <w:pPr>
        <w:rPr>
          <w:rFonts w:ascii="Calibri" w:hAnsi="Calibri" w:cs="Times New Roman"/>
          <w:sz w:val="22"/>
          <w:szCs w:val="22"/>
          <w:lang w:val="en-GB"/>
        </w:rPr>
      </w:pPr>
    </w:p>
    <w:p w14:paraId="0F3D8689" w14:textId="77777777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20. Mr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Zainul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 xml:space="preserve"> cautions that politics in Singapore should not play along _______.</w:t>
      </w:r>
    </w:p>
    <w:p w14:paraId="40B9D7FC" w14:textId="49E753C8" w:rsidR="005E2820" w:rsidRPr="00B033DF" w:rsidRDefault="005E2820" w:rsidP="00671656">
      <w:pPr>
        <w:pStyle w:val="ListParagraph"/>
        <w:numPr>
          <w:ilvl w:val="0"/>
          <w:numId w:val="2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highlight w:val="yellow"/>
          <w:lang w:val="en-GB"/>
        </w:rPr>
        <w:t>racial lines</w:t>
      </w:r>
    </w:p>
    <w:p w14:paraId="349FAA3A" w14:textId="1F73732C" w:rsidR="005E2820" w:rsidRPr="00B033DF" w:rsidRDefault="005E2820" w:rsidP="00671656">
      <w:pPr>
        <w:pStyle w:val="ListParagraph"/>
        <w:numPr>
          <w:ilvl w:val="0"/>
          <w:numId w:val="2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the lines of different political parties</w:t>
      </w:r>
    </w:p>
    <w:p w14:paraId="6C523814" w14:textId="485BCA91" w:rsidR="005E2820" w:rsidRPr="00B033DF" w:rsidRDefault="005E2820" w:rsidP="00671656">
      <w:pPr>
        <w:pStyle w:val="ListParagraph"/>
        <w:numPr>
          <w:ilvl w:val="0"/>
          <w:numId w:val="2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social economic lines</w:t>
      </w:r>
    </w:p>
    <w:p w14:paraId="293E3C45" w14:textId="6D833A9F" w:rsidR="005E2820" w:rsidRPr="00B033DF" w:rsidRDefault="005E2820" w:rsidP="00671656">
      <w:pPr>
        <w:pStyle w:val="ListParagraph"/>
        <w:numPr>
          <w:ilvl w:val="0"/>
          <w:numId w:val="29"/>
        </w:numPr>
        <w:rPr>
          <w:rFonts w:ascii="Calibri" w:hAnsi="Calibri" w:cs="Times New Roman"/>
          <w:sz w:val="22"/>
          <w:szCs w:val="22"/>
          <w:lang w:val="en-GB"/>
        </w:rPr>
      </w:pPr>
      <w:r w:rsidRPr="00B033DF">
        <w:rPr>
          <w:rFonts w:ascii="Calibri" w:hAnsi="Calibri" w:cs="Times New Roman"/>
          <w:sz w:val="22"/>
          <w:szCs w:val="22"/>
          <w:lang w:val="en-GB"/>
        </w:rPr>
        <w:t>religious lines</w:t>
      </w:r>
    </w:p>
    <w:p w14:paraId="16E10FEF" w14:textId="4812BF0E" w:rsidR="005E2820" w:rsidRPr="009E3BF3" w:rsidRDefault="005E2820" w:rsidP="00B033DF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br w:type="page"/>
      </w:r>
    </w:p>
    <w:p w14:paraId="12384EA9" w14:textId="682F3F8E" w:rsidR="005E2820" w:rsidRPr="008D57EB" w:rsidRDefault="008D57EB" w:rsidP="008D57EB">
      <w:pPr>
        <w:jc w:val="both"/>
        <w:rPr>
          <w:rFonts w:ascii="Calibri" w:hAnsi="Calibri" w:cs="Times New Roman"/>
          <w:b/>
          <w:sz w:val="22"/>
          <w:szCs w:val="22"/>
        </w:rPr>
      </w:pPr>
      <w:r w:rsidRPr="009E3BF3">
        <w:rPr>
          <w:rFonts w:ascii="Calibri" w:hAnsi="Calibri" w:cs="Times New Roman"/>
          <w:b/>
          <w:sz w:val="22"/>
          <w:szCs w:val="22"/>
        </w:rPr>
        <w:lastRenderedPageBreak/>
        <w:t xml:space="preserve">Week 2: </w:t>
      </w:r>
      <w:r>
        <w:rPr>
          <w:rFonts w:ascii="Calibri" w:hAnsi="Calibri" w:cs="Times New Roman"/>
          <w:b/>
          <w:sz w:val="22"/>
          <w:szCs w:val="22"/>
        </w:rPr>
        <w:t>Singapore in the Global Context</w:t>
      </w:r>
    </w:p>
    <w:p w14:paraId="490A08F0" w14:textId="77777777" w:rsidR="008D57EB" w:rsidRPr="009E3BF3" w:rsidRDefault="008D57EB">
      <w:pPr>
        <w:rPr>
          <w:rFonts w:ascii="Calibri" w:hAnsi="Calibri" w:cs="Times New Roman"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5812"/>
        <w:gridCol w:w="3544"/>
      </w:tblGrid>
      <w:tr w:rsidR="003E1C3B" w:rsidRPr="009E3BF3" w14:paraId="7B3ADC6D" w14:textId="30AC5FE4" w:rsidTr="004E7C56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</w:tcPr>
          <w:p w14:paraId="79064797" w14:textId="54F0CF9D" w:rsidR="003E1C3B" w:rsidRPr="009E3BF3" w:rsidRDefault="003E1C3B" w:rsidP="004E7C56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S/N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0F55369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Resource Type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E8D97D1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Title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14:paraId="7906215D" w14:textId="35A9CCA9" w:rsidR="003E1C3B" w:rsidRPr="009E3BF3" w:rsidRDefault="003E1C3B" w:rsidP="00804DEC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Resource Link</w:t>
            </w:r>
            <w:r w:rsidR="00804DEC">
              <w:rPr>
                <w:rFonts w:ascii="Calibri" w:hAnsi="Calibri" w:cs="Times New Roman"/>
                <w:b/>
                <w:sz w:val="22"/>
                <w:szCs w:val="22"/>
              </w:rPr>
              <w:t>/ Resource Link/ Notes for Resource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5FE78B90" w14:textId="4CAF2117" w:rsidR="003E1C3B" w:rsidRPr="009E3BF3" w:rsidRDefault="00400A6E" w:rsidP="004E7C56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File Name (For Video Lessons)</w:t>
            </w:r>
          </w:p>
        </w:tc>
      </w:tr>
      <w:tr w:rsidR="003E1C3B" w:rsidRPr="009E3BF3" w14:paraId="078620F0" w14:textId="50E1F611" w:rsidTr="004E7C56">
        <w:trPr>
          <w:cantSplit/>
        </w:trPr>
        <w:tc>
          <w:tcPr>
            <w:tcW w:w="13887" w:type="dxa"/>
            <w:gridSpan w:val="5"/>
            <w:shd w:val="clear" w:color="auto" w:fill="BFBFBF" w:themeFill="background1" w:themeFillShade="BF"/>
          </w:tcPr>
          <w:p w14:paraId="07A9D374" w14:textId="3B7FBDC5" w:rsidR="003E1C3B" w:rsidRPr="009E3BF3" w:rsidRDefault="003E1C3B" w:rsidP="004E7C56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sz w:val="22"/>
                <w:szCs w:val="22"/>
              </w:rPr>
              <w:t>Week 2: Singapore in the Global Context</w:t>
            </w:r>
          </w:p>
        </w:tc>
      </w:tr>
      <w:tr w:rsidR="003E1C3B" w:rsidRPr="009E3BF3" w14:paraId="5FFA014D" w14:textId="1921C47D" w:rsidTr="004E7C56">
        <w:trPr>
          <w:cantSplit/>
        </w:trPr>
        <w:tc>
          <w:tcPr>
            <w:tcW w:w="562" w:type="dxa"/>
          </w:tcPr>
          <w:p w14:paraId="3FAA46C4" w14:textId="77777777" w:rsidR="003E1C3B" w:rsidRPr="009E3BF3" w:rsidRDefault="003E1C3B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0269B429" w14:textId="46AB731C" w:rsidR="003E1C3B" w:rsidRPr="009E3BF3" w:rsidRDefault="00B43737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2C312C0A" w14:textId="7EAFB93F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Singapore in the Global Context</w:t>
            </w:r>
          </w:p>
        </w:tc>
        <w:tc>
          <w:tcPr>
            <w:tcW w:w="5812" w:type="dxa"/>
          </w:tcPr>
          <w:p w14:paraId="75733660" w14:textId="66243BAB" w:rsidR="003E1C3B" w:rsidRPr="009E3BF3" w:rsidRDefault="00400A6E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 the video for an introduction to the topic of Singapore in the Global Context.</w:t>
            </w:r>
          </w:p>
        </w:tc>
        <w:tc>
          <w:tcPr>
            <w:tcW w:w="3544" w:type="dxa"/>
          </w:tcPr>
          <w:p w14:paraId="3F7B9D7E" w14:textId="61ACBD85" w:rsidR="003E1C3B" w:rsidRPr="009E3BF3" w:rsidRDefault="002469FF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k02_GlobalContext_Video01_201611</w:t>
            </w:r>
          </w:p>
        </w:tc>
      </w:tr>
      <w:tr w:rsidR="003E1C3B" w:rsidRPr="009E3BF3" w14:paraId="06A61BFB" w14:textId="0455B974" w:rsidTr="004E7C56">
        <w:trPr>
          <w:cantSplit/>
        </w:trPr>
        <w:tc>
          <w:tcPr>
            <w:tcW w:w="562" w:type="dxa"/>
          </w:tcPr>
          <w:p w14:paraId="1510CDB4" w14:textId="77777777" w:rsidR="003E1C3B" w:rsidRPr="009E3BF3" w:rsidRDefault="003E1C3B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0B026FE" w14:textId="56348421" w:rsidR="003E1C3B" w:rsidRPr="009E3BF3" w:rsidRDefault="00B43737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3FF8A7CB" w14:textId="77666A6F" w:rsidR="003E1C3B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Singapore in the Global Context (Part 1)</w:t>
            </w:r>
          </w:p>
          <w:p w14:paraId="2F0E29B3" w14:textId="77777777" w:rsidR="00017A36" w:rsidRPr="009E3BF3" w:rsidRDefault="00017A36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</w:p>
          <w:p w14:paraId="62B51253" w14:textId="77777777" w:rsidR="003E1C3B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Clip 1: Interview with Mr Kwa Chong Guan</w:t>
            </w:r>
          </w:p>
          <w:p w14:paraId="4587B189" w14:textId="77777777" w:rsidR="00017A36" w:rsidRDefault="00017A36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</w:p>
          <w:p w14:paraId="40D4A561" w14:textId="676237C9" w:rsidR="00017A36" w:rsidRPr="009E3BF3" w:rsidRDefault="00017A3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Clip 2: Interview with Mr S R Nathan</w:t>
            </w:r>
          </w:p>
        </w:tc>
        <w:tc>
          <w:tcPr>
            <w:tcW w:w="5812" w:type="dxa"/>
          </w:tcPr>
          <w:p w14:paraId="519471A4" w14:textId="3F1070FE" w:rsidR="00C306D8" w:rsidRDefault="00C306D8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306D8">
              <w:rPr>
                <w:rFonts w:ascii="Calibri" w:hAnsi="Calibri" w:cs="Times New Roman"/>
                <w:sz w:val="22"/>
                <w:szCs w:val="22"/>
              </w:rPr>
              <w:t>View the following interview clips on Singapore's metamorphosis from a poor colonial outpost to a modern metropolis, and what "punching above our weight" implies:</w:t>
            </w:r>
          </w:p>
          <w:p w14:paraId="74CB9C0F" w14:textId="77777777" w:rsidR="00C306D8" w:rsidRDefault="00C306D8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51B3C72E" w14:textId="77777777" w:rsidR="00017A36" w:rsidRDefault="00C306D8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Clip 1: </w:t>
            </w:r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 xml:space="preserve">Watch the interview video with </w:t>
            </w:r>
            <w:proofErr w:type="spellStart"/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 xml:space="preserve"> Kwa Chong Guan.</w:t>
            </w:r>
            <w:r w:rsidR="00017A36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6AF2B077" w14:textId="77777777" w:rsidR="00017A36" w:rsidRDefault="00017A3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38D9628A" w14:textId="4A48EE81" w:rsidR="003E1C3B" w:rsidRPr="009E3BF3" w:rsidRDefault="00017A3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Clip 2: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Watch the interview v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ideo with the late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S R Nathan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3E4C692" w14:textId="5475BB35" w:rsidR="00017A36" w:rsidRDefault="00017A36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Clip1: </w:t>
            </w:r>
            <w:r w:rsidR="002469FF"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k02_GlobalContext_Video02_201611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5763D846" w14:textId="6AE1C6FD" w:rsidR="00017A36" w:rsidRDefault="00017A36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729BD304" w14:textId="0BB45E4B" w:rsidR="00017A36" w:rsidRDefault="00017A36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Clip2:</w:t>
            </w:r>
          </w:p>
          <w:p w14:paraId="67B83FF9" w14:textId="0A40149F" w:rsidR="003E1C3B" w:rsidRPr="009E3BF3" w:rsidRDefault="00017A36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>
              <w:rPr>
                <w:rFonts w:ascii="Calibri" w:hAnsi="Calibri" w:cs="Times New Roman"/>
                <w:sz w:val="22"/>
                <w:szCs w:val="22"/>
              </w:rPr>
              <w:t>k02_GlobalContext_Video03_201611</w:t>
            </w:r>
          </w:p>
        </w:tc>
      </w:tr>
      <w:tr w:rsidR="003E1C3B" w:rsidRPr="009E3BF3" w14:paraId="1A3D6910" w14:textId="6AF7A3E4" w:rsidTr="004E7C56">
        <w:trPr>
          <w:cantSplit/>
        </w:trPr>
        <w:tc>
          <w:tcPr>
            <w:tcW w:w="562" w:type="dxa"/>
          </w:tcPr>
          <w:p w14:paraId="37C83DF5" w14:textId="3EA54A93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3E1C3B" w:rsidRPr="009E3BF3">
              <w:rPr>
                <w:rFonts w:ascii="Calibri" w:hAnsi="Calibri" w:cs="Times New Roman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17FDBE57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7C7BDD61" w14:textId="6A592C51" w:rsidR="003E1C3B" w:rsidRPr="009E3BF3" w:rsidRDefault="00EA1D2B" w:rsidP="00EA1D2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On Interviews with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Kwa Chong Guan and the late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Mr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S R Nathan</w:t>
            </w:r>
          </w:p>
        </w:tc>
        <w:tc>
          <w:tcPr>
            <w:tcW w:w="5812" w:type="dxa"/>
          </w:tcPr>
          <w:p w14:paraId="734B444B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 the following:</w:t>
            </w:r>
          </w:p>
          <w:p w14:paraId="36E8C0E9" w14:textId="1711FBFF" w:rsidR="003E1C3B" w:rsidRPr="009E3BF3" w:rsidRDefault="003E1C3B" w:rsidP="0067165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What has enabled Singapore to ‘punch above its weight’ and </w:t>
            </w:r>
            <w:r w:rsidR="00400A6E" w:rsidRPr="009E3BF3">
              <w:rPr>
                <w:rFonts w:ascii="Calibri" w:hAnsi="Calibri" w:cs="Times New Roman"/>
                <w:sz w:val="22"/>
                <w:szCs w:val="22"/>
              </w:rPr>
              <w:t xml:space="preserve">what are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the characteristics of our Foreign Affairs pioneers that have enabled them to defend the sovereignty of Singapore?</w:t>
            </w:r>
          </w:p>
        </w:tc>
        <w:tc>
          <w:tcPr>
            <w:tcW w:w="3544" w:type="dxa"/>
          </w:tcPr>
          <w:p w14:paraId="39575571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3E1C3B" w:rsidRPr="009E3BF3" w14:paraId="5BB4C3C9" w14:textId="6675B461" w:rsidTr="004E7C56">
        <w:trPr>
          <w:cantSplit/>
        </w:trPr>
        <w:tc>
          <w:tcPr>
            <w:tcW w:w="562" w:type="dxa"/>
          </w:tcPr>
          <w:p w14:paraId="40F44A0D" w14:textId="5B80F6D3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76C9BA3F" w14:textId="00BFEE44" w:rsidR="003E1C3B" w:rsidRPr="009E3BF3" w:rsidRDefault="00B43737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33FB07D0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Singapore in the Global Context (Part 2)</w:t>
            </w:r>
          </w:p>
        </w:tc>
        <w:tc>
          <w:tcPr>
            <w:tcW w:w="5812" w:type="dxa"/>
          </w:tcPr>
          <w:p w14:paraId="40677308" w14:textId="4AE96205" w:rsidR="003E1C3B" w:rsidRPr="009E3BF3" w:rsidRDefault="00400A6E" w:rsidP="00400A6E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Watch the interview video with Professor Kishore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Mahbubani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and participate in the discussion forum.</w:t>
            </w:r>
          </w:p>
        </w:tc>
        <w:tc>
          <w:tcPr>
            <w:tcW w:w="3544" w:type="dxa"/>
          </w:tcPr>
          <w:p w14:paraId="4C95CF65" w14:textId="208ACC8A" w:rsidR="003E1C3B" w:rsidRPr="009E3BF3" w:rsidRDefault="002469FF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k02_GlobalContext_Video04_201611</w:t>
            </w:r>
          </w:p>
        </w:tc>
      </w:tr>
      <w:tr w:rsidR="003E1C3B" w:rsidRPr="009E3BF3" w14:paraId="3D0095C2" w14:textId="2A422D95" w:rsidTr="004E7C56">
        <w:trPr>
          <w:cantSplit/>
        </w:trPr>
        <w:tc>
          <w:tcPr>
            <w:tcW w:w="562" w:type="dxa"/>
          </w:tcPr>
          <w:p w14:paraId="40C7D39B" w14:textId="5DF07CD2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  <w:r w:rsidR="003E1C3B" w:rsidRPr="009E3BF3">
              <w:rPr>
                <w:rFonts w:ascii="Calibri" w:hAnsi="Calibri" w:cs="Times New Roman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4D0DB620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2210DB25" w14:textId="7193CA86" w:rsidR="003E1C3B" w:rsidRPr="009E3BF3" w:rsidRDefault="00EA1D2B" w:rsidP="00EA1D2B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Discussion</w:t>
            </w: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: On Interview with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Professor Kishore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Mahbubani</w:t>
            </w:r>
            <w:proofErr w:type="spellEnd"/>
          </w:p>
        </w:tc>
        <w:tc>
          <w:tcPr>
            <w:tcW w:w="5812" w:type="dxa"/>
          </w:tcPr>
          <w:p w14:paraId="3C412C3A" w14:textId="48E006F4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D</w:t>
            </w:r>
            <w:r w:rsidR="00EA1D2B"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iscuss the following</w:t>
            </w: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:</w:t>
            </w:r>
          </w:p>
          <w:p w14:paraId="6247B8EE" w14:textId="77777777" w:rsidR="003E1C3B" w:rsidRPr="009E3BF3" w:rsidRDefault="003E1C3B" w:rsidP="0067165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How would you describe Singapore’s approach to foreign policy?</w:t>
            </w:r>
          </w:p>
          <w:p w14:paraId="7BB3D508" w14:textId="0B39F8B8" w:rsidR="003E1C3B" w:rsidRPr="009E3BF3" w:rsidRDefault="003E1C3B" w:rsidP="0067165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H</w:t>
            </w: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ow do you think Singapore can continue to play a significant role in international and regional politics?</w:t>
            </w:r>
          </w:p>
        </w:tc>
        <w:tc>
          <w:tcPr>
            <w:tcW w:w="3544" w:type="dxa"/>
          </w:tcPr>
          <w:p w14:paraId="47DB8971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</w:tc>
      </w:tr>
      <w:tr w:rsidR="003E1C3B" w:rsidRPr="009E3BF3" w14:paraId="4A1C3A3D" w14:textId="4C34857F" w:rsidTr="004E7C56">
        <w:trPr>
          <w:cantSplit/>
        </w:trPr>
        <w:tc>
          <w:tcPr>
            <w:tcW w:w="562" w:type="dxa"/>
          </w:tcPr>
          <w:p w14:paraId="5A7E0512" w14:textId="2AFBFA9F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2F957C53" w14:textId="3403441E" w:rsidR="003E1C3B" w:rsidRPr="009E3BF3" w:rsidRDefault="00B43737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14CF4E80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Singapore in the Global Context (Part 3)</w:t>
            </w:r>
          </w:p>
        </w:tc>
        <w:tc>
          <w:tcPr>
            <w:tcW w:w="5812" w:type="dxa"/>
          </w:tcPr>
          <w:p w14:paraId="70034FE0" w14:textId="2E311F0D" w:rsidR="003E1C3B" w:rsidRPr="009E3BF3" w:rsidRDefault="00400A6E" w:rsidP="0012329C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Watch the interview video with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Ms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Janet Lim and participate in the discussion forum</w:t>
            </w:r>
          </w:p>
        </w:tc>
        <w:tc>
          <w:tcPr>
            <w:tcW w:w="3544" w:type="dxa"/>
          </w:tcPr>
          <w:p w14:paraId="15F243FD" w14:textId="0B9A8519" w:rsidR="003E1C3B" w:rsidRPr="009E3BF3" w:rsidRDefault="002469FF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k02_GlobalContext_Video05_201611</w:t>
            </w:r>
          </w:p>
        </w:tc>
      </w:tr>
      <w:tr w:rsidR="003E1C3B" w:rsidRPr="009E3BF3" w14:paraId="6BFCF3D6" w14:textId="0A26F524" w:rsidTr="004E7C56">
        <w:trPr>
          <w:cantSplit/>
        </w:trPr>
        <w:tc>
          <w:tcPr>
            <w:tcW w:w="562" w:type="dxa"/>
          </w:tcPr>
          <w:p w14:paraId="37F3055C" w14:textId="6F29D2D7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lastRenderedPageBreak/>
              <w:t>4</w:t>
            </w:r>
            <w:r w:rsidR="003E1C3B" w:rsidRPr="009E3BF3">
              <w:rPr>
                <w:rFonts w:ascii="Calibri" w:hAnsi="Calibri" w:cs="Times New Roman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0121740A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7B6D6065" w14:textId="57675B74" w:rsidR="003E1C3B" w:rsidRPr="009E3BF3" w:rsidRDefault="00EA1D2B" w:rsidP="00EA1D2B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Discussion: On Interview with </w:t>
            </w:r>
            <w:proofErr w:type="spellStart"/>
            <w:r w:rsidRPr="009E3BF3">
              <w:rPr>
                <w:rFonts w:ascii="Calibri" w:hAnsi="Calibri" w:cs="Times New Roman"/>
                <w:sz w:val="22"/>
                <w:szCs w:val="22"/>
              </w:rPr>
              <w:t>Ms</w:t>
            </w:r>
            <w:proofErr w:type="spellEnd"/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 Janet Lim</w:t>
            </w:r>
          </w:p>
        </w:tc>
        <w:tc>
          <w:tcPr>
            <w:tcW w:w="5812" w:type="dxa"/>
          </w:tcPr>
          <w:p w14:paraId="30B5EC20" w14:textId="679A5E6F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</w:t>
            </w:r>
            <w:r w:rsidR="00EA1D2B" w:rsidRPr="009E3BF3">
              <w:rPr>
                <w:rFonts w:ascii="Calibri" w:hAnsi="Calibri" w:cs="Times New Roman"/>
                <w:sz w:val="22"/>
                <w:szCs w:val="22"/>
              </w:rPr>
              <w:t>iscuss the following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:</w:t>
            </w:r>
          </w:p>
          <w:p w14:paraId="59DF05F7" w14:textId="77777777" w:rsidR="003E1C3B" w:rsidRPr="009E3BF3" w:rsidRDefault="003E1C3B" w:rsidP="00671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What are your views regarding the strategies or response that the Singapore government has taken in relation to humanitarian or the refugee crises? </w:t>
            </w:r>
          </w:p>
          <w:p w14:paraId="2E180ECF" w14:textId="5BF4C439" w:rsidR="003E1C3B" w:rsidRPr="009E3BF3" w:rsidRDefault="003E1C3B" w:rsidP="00671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Do you think Singapore should play a bigger role and be more responsive in international forums, with regard to global humanitarian crises? Why or why not?</w:t>
            </w:r>
          </w:p>
        </w:tc>
        <w:tc>
          <w:tcPr>
            <w:tcW w:w="3544" w:type="dxa"/>
          </w:tcPr>
          <w:p w14:paraId="13970A59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3E1C3B" w:rsidRPr="009E3BF3" w14:paraId="317EA78D" w14:textId="2474A883" w:rsidTr="004E7C56">
        <w:trPr>
          <w:cantSplit/>
        </w:trPr>
        <w:tc>
          <w:tcPr>
            <w:tcW w:w="562" w:type="dxa"/>
          </w:tcPr>
          <w:p w14:paraId="6223545F" w14:textId="5793D626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0068B5A1" w14:textId="7DCF1166" w:rsidR="003E1C3B" w:rsidRPr="009E3BF3" w:rsidRDefault="00B43737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Video Lesson</w:t>
            </w:r>
          </w:p>
        </w:tc>
        <w:tc>
          <w:tcPr>
            <w:tcW w:w="2409" w:type="dxa"/>
          </w:tcPr>
          <w:p w14:paraId="4C0C914B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Singapore in the Global Context (Part 4)</w:t>
            </w:r>
          </w:p>
        </w:tc>
        <w:tc>
          <w:tcPr>
            <w:tcW w:w="5812" w:type="dxa"/>
          </w:tcPr>
          <w:p w14:paraId="192EBFBE" w14:textId="5F13BA53" w:rsidR="003E1C3B" w:rsidRPr="009E3BF3" w:rsidRDefault="00EA1D2B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Watch the video of a forum with undergraduates and participate in the discussion forum.</w:t>
            </w:r>
          </w:p>
        </w:tc>
        <w:tc>
          <w:tcPr>
            <w:tcW w:w="3544" w:type="dxa"/>
          </w:tcPr>
          <w:p w14:paraId="2A717B90" w14:textId="19FB6F23" w:rsidR="003E1C3B" w:rsidRPr="009E3BF3" w:rsidRDefault="002469FF" w:rsidP="002469FF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Wee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>k02_GlobalContext_Video06_201611</w:t>
            </w:r>
          </w:p>
        </w:tc>
      </w:tr>
      <w:tr w:rsidR="003E1C3B" w:rsidRPr="009E3BF3" w14:paraId="72259357" w14:textId="5E9E1236" w:rsidTr="004E7C56">
        <w:trPr>
          <w:cantSplit/>
        </w:trPr>
        <w:tc>
          <w:tcPr>
            <w:tcW w:w="562" w:type="dxa"/>
          </w:tcPr>
          <w:p w14:paraId="62EEA9A8" w14:textId="0F9EAC12" w:rsidR="003E1C3B" w:rsidRPr="009E3BF3" w:rsidRDefault="00017A36" w:rsidP="00017A3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3E1C3B" w:rsidRPr="009E3BF3">
              <w:rPr>
                <w:rFonts w:ascii="Calibri" w:hAnsi="Calibri" w:cs="Times New Roman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78EF7F46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Discussion Forum</w:t>
            </w:r>
          </w:p>
        </w:tc>
        <w:tc>
          <w:tcPr>
            <w:tcW w:w="2409" w:type="dxa"/>
          </w:tcPr>
          <w:p w14:paraId="16F29A31" w14:textId="6DB5E949" w:rsidR="003E1C3B" w:rsidRPr="009E3BF3" w:rsidRDefault="00EA1D2B" w:rsidP="00EA1D2B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Discussion: On Forum with Undergraduates</w:t>
            </w:r>
          </w:p>
        </w:tc>
        <w:tc>
          <w:tcPr>
            <w:tcW w:w="5812" w:type="dxa"/>
          </w:tcPr>
          <w:p w14:paraId="22A9BDC6" w14:textId="64E22A45" w:rsidR="00EA1D2B" w:rsidRPr="009E3BF3" w:rsidRDefault="00EA1D2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Discuss the following:</w:t>
            </w:r>
          </w:p>
          <w:p w14:paraId="757EE8BD" w14:textId="77777777" w:rsidR="00EA1D2B" w:rsidRPr="009E3BF3" w:rsidRDefault="003E1C3B" w:rsidP="0067165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How much does the Singaporean know about the region and is aware of Singapore’s role in regional and international politics? </w:t>
            </w:r>
          </w:p>
          <w:p w14:paraId="741203B8" w14:textId="20B37E18" w:rsidR="003E1C3B" w:rsidRPr="009E3BF3" w:rsidRDefault="003E1C3B" w:rsidP="0067165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Is this an area which we should be concerned about?</w:t>
            </w:r>
          </w:p>
        </w:tc>
        <w:tc>
          <w:tcPr>
            <w:tcW w:w="3544" w:type="dxa"/>
          </w:tcPr>
          <w:p w14:paraId="712D85B8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</w:tc>
      </w:tr>
      <w:tr w:rsidR="003E1C3B" w:rsidRPr="009E3BF3" w14:paraId="06FD2C76" w14:textId="7A6FD774" w:rsidTr="004E7C56">
        <w:trPr>
          <w:cantSplit/>
        </w:trPr>
        <w:tc>
          <w:tcPr>
            <w:tcW w:w="562" w:type="dxa"/>
          </w:tcPr>
          <w:p w14:paraId="0C73F504" w14:textId="249AC29A" w:rsidR="003E1C3B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578B63CF" w14:textId="5F217A88" w:rsidR="003E1C3B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SG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SG"/>
              </w:rPr>
              <w:t>Reading</w:t>
            </w:r>
          </w:p>
        </w:tc>
        <w:tc>
          <w:tcPr>
            <w:tcW w:w="2409" w:type="dxa"/>
          </w:tcPr>
          <w:p w14:paraId="1980CF5F" w14:textId="314ED4CC" w:rsidR="003E1C3B" w:rsidRPr="009E3BF3" w:rsidRDefault="00505FF2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Reading</w:t>
            </w:r>
            <w:r w:rsidR="004E7C56"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: </w:t>
            </w:r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 xml:space="preserve">Speech by </w:t>
            </w:r>
            <w:proofErr w:type="spellStart"/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>Bilahari</w:t>
            </w:r>
            <w:proofErr w:type="spellEnd"/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>Kausikan</w:t>
            </w:r>
            <w:proofErr w:type="spellEnd"/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>, entitled The Sovereignty of Small States” delivered in Jan 2015</w:t>
            </w:r>
          </w:p>
        </w:tc>
        <w:tc>
          <w:tcPr>
            <w:tcW w:w="5812" w:type="dxa"/>
          </w:tcPr>
          <w:p w14:paraId="36EB9FB6" w14:textId="085ADD6B" w:rsidR="00A8439F" w:rsidRPr="009E3BF3" w:rsidRDefault="00A8439F" w:rsidP="004E7C56">
            <w:pPr>
              <w:jc w:val="both"/>
              <w:rPr>
                <w:rFonts w:ascii="Calibri" w:hAnsi="Calibri" w:cs="Times New Roman"/>
                <w:sz w:val="22"/>
                <w:szCs w:val="22"/>
                <w:u w:val="single"/>
                <w:lang w:val="en-GB"/>
              </w:rPr>
            </w:pPr>
            <w:r w:rsidRPr="009E3BF3">
              <w:rPr>
                <w:rFonts w:ascii="Calibri" w:hAnsi="Calibri" w:cs="Helvetica"/>
                <w:color w:val="111111"/>
                <w:sz w:val="22"/>
                <w:szCs w:val="22"/>
                <w:shd w:val="clear" w:color="auto" w:fill="FFFFFF"/>
              </w:rPr>
              <w:t>Complete the reading for this week.</w:t>
            </w:r>
          </w:p>
          <w:p w14:paraId="4B6E93D7" w14:textId="20ED0340" w:rsidR="00400A6E" w:rsidRPr="009E3BF3" w:rsidRDefault="00400A6E" w:rsidP="004E7C56">
            <w:pPr>
              <w:jc w:val="both"/>
              <w:rPr>
                <w:rFonts w:ascii="Calibri" w:hAnsi="Calibri" w:cs="Times New Roman"/>
                <w:sz w:val="22"/>
                <w:szCs w:val="22"/>
                <w:u w:val="single"/>
                <w:lang w:val="en-GB"/>
              </w:rPr>
            </w:pPr>
          </w:p>
          <w:p w14:paraId="0480C300" w14:textId="3E73F58A" w:rsidR="00E26E59" w:rsidRPr="009E3BF3" w:rsidRDefault="00E26E59" w:rsidP="004E7C56">
            <w:pPr>
              <w:jc w:val="both"/>
              <w:rPr>
                <w:rFonts w:ascii="Calibri" w:hAnsi="Calibri" w:cs="Times New Roman"/>
                <w:sz w:val="22"/>
                <w:szCs w:val="22"/>
                <w:u w:val="single"/>
                <w:lang w:val="en-GB"/>
              </w:rPr>
            </w:pPr>
            <w:proofErr w:type="spellStart"/>
            <w:r w:rsidRPr="009E3BF3"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  <w:lang w:val="en-SG"/>
              </w:rPr>
              <w:t>Kausika</w:t>
            </w:r>
            <w:proofErr w:type="spellEnd"/>
            <w:r w:rsidRPr="009E3BF3"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  <w:lang w:val="en-SG"/>
              </w:rPr>
              <w:t xml:space="preserve">, B. (2015, January 27). The Sovereignty of Small States. </w:t>
            </w:r>
            <w:r w:rsidRPr="009E3BF3">
              <w:rPr>
                <w:rStyle w:val="Strong"/>
                <w:rFonts w:ascii="Calibri" w:hAnsi="Calibri"/>
                <w:b w:val="0"/>
                <w:bCs w:val="0"/>
                <w:i/>
                <w:iCs/>
                <w:sz w:val="22"/>
                <w:szCs w:val="22"/>
                <w:lang w:val="en-SG"/>
              </w:rPr>
              <w:t>IPS Commons</w:t>
            </w:r>
            <w:r w:rsidRPr="009E3BF3"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  <w:lang w:val="en-SG"/>
              </w:rPr>
              <w:t xml:space="preserve">. Retrieved from </w:t>
            </w:r>
            <w:hyperlink r:id="rId9" w:history="1">
              <w:r w:rsidRPr="009E3BF3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http://www.ipscommons.sg/sp2015-speech-by-ambassador-bilahari-kausikan/</w:t>
              </w:r>
            </w:hyperlink>
            <w:r w:rsidR="009669E0">
              <w:rPr>
                <w:rStyle w:val="Hyperlink"/>
                <w:rFonts w:ascii="Calibri" w:hAnsi="Calibri"/>
                <w:color w:val="auto"/>
                <w:sz w:val="22"/>
                <w:szCs w:val="22"/>
              </w:rPr>
              <w:t>.</w:t>
            </w:r>
          </w:p>
          <w:p w14:paraId="3FA27CA0" w14:textId="7C7A8D04" w:rsidR="00A8439F" w:rsidRPr="009E3BF3" w:rsidRDefault="00A8439F" w:rsidP="004E7C56">
            <w:pPr>
              <w:jc w:val="both"/>
              <w:rPr>
                <w:rFonts w:ascii="Calibri" w:hAnsi="Calibri" w:cs="Times New Roman"/>
                <w:sz w:val="22"/>
                <w:szCs w:val="22"/>
                <w:u w:val="single"/>
                <w:lang w:val="en-GB"/>
              </w:rPr>
            </w:pPr>
          </w:p>
          <w:p w14:paraId="7DA03AD0" w14:textId="09BDDA9F" w:rsidR="00EF7003" w:rsidRPr="009E3BF3" w:rsidRDefault="00A8439F" w:rsidP="00A8439F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[Link:</w:t>
            </w:r>
            <w:r w:rsidR="009669E0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="00400A6E" w:rsidRPr="009E3BF3">
                <w:rPr>
                  <w:rStyle w:val="Hyperlink"/>
                  <w:rFonts w:ascii="Calibri" w:hAnsi="Calibri" w:cs="Times New Roman"/>
                  <w:sz w:val="22"/>
                  <w:szCs w:val="22"/>
                  <w:lang w:val="en-GB"/>
                </w:rPr>
                <w:t>http://www.ipscommons.sg/sp2015-speech-by-ambassador-bilahari-kausikan/</w:t>
              </w:r>
            </w:hyperlink>
            <w:r w:rsidRPr="009E3BF3">
              <w:rPr>
                <w:rFonts w:ascii="Calibri" w:hAnsi="Calibri" w:cs="Times New Roman"/>
                <w:sz w:val="22"/>
                <w:szCs w:val="22"/>
                <w:lang w:val="en-GB"/>
              </w:rPr>
              <w:t>]</w:t>
            </w:r>
          </w:p>
        </w:tc>
        <w:tc>
          <w:tcPr>
            <w:tcW w:w="3544" w:type="dxa"/>
          </w:tcPr>
          <w:p w14:paraId="2FA987D6" w14:textId="77777777" w:rsidR="003E1C3B" w:rsidRPr="009E3BF3" w:rsidRDefault="003E1C3B" w:rsidP="004E7C56">
            <w:pPr>
              <w:jc w:val="both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</w:tc>
      </w:tr>
      <w:tr w:rsidR="004E7C56" w:rsidRPr="009E3BF3" w14:paraId="22A63576" w14:textId="77777777" w:rsidTr="004E7C56">
        <w:trPr>
          <w:cantSplit/>
        </w:trPr>
        <w:tc>
          <w:tcPr>
            <w:tcW w:w="562" w:type="dxa"/>
          </w:tcPr>
          <w:p w14:paraId="6D907351" w14:textId="056D88DC" w:rsidR="004E7C56" w:rsidRPr="009E3BF3" w:rsidRDefault="00017A36" w:rsidP="004E7C56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</w:tcPr>
          <w:p w14:paraId="59A4EB4D" w14:textId="02C087CE" w:rsidR="004E7C56" w:rsidRPr="009E3BF3" w:rsidRDefault="00400A6E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MCQs</w:t>
            </w:r>
          </w:p>
        </w:tc>
        <w:tc>
          <w:tcPr>
            <w:tcW w:w="2409" w:type="dxa"/>
          </w:tcPr>
          <w:p w14:paraId="26E3D2FF" w14:textId="7F6826E0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Assessment </w:t>
            </w:r>
            <w:r w:rsidR="008D57EB">
              <w:rPr>
                <w:rFonts w:ascii="Calibri" w:hAnsi="Calibri" w:cs="Times New Roman"/>
                <w:sz w:val="22"/>
                <w:szCs w:val="22"/>
              </w:rPr>
              <w:t xml:space="preserve">Quiz 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for Week 2</w:t>
            </w:r>
          </w:p>
        </w:tc>
        <w:tc>
          <w:tcPr>
            <w:tcW w:w="5812" w:type="dxa"/>
          </w:tcPr>
          <w:p w14:paraId="60F73FEF" w14:textId="5EB7C284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Please refer to the appended list of recommended MCQs to be used for the online assessment component for Week 2.</w:t>
            </w:r>
          </w:p>
          <w:p w14:paraId="085C8D71" w14:textId="77777777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61AAE4D1" w14:textId="77777777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>Total number of questions available: 20</w:t>
            </w:r>
          </w:p>
          <w:p w14:paraId="0D41F707" w14:textId="77777777" w:rsidR="00AB5F09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Recommended number of questions: </w:t>
            </w:r>
          </w:p>
          <w:p w14:paraId="74190BAD" w14:textId="614ACA5B" w:rsidR="004E7C56" w:rsidRPr="00AB5F09" w:rsidRDefault="004E7C56" w:rsidP="00671656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AB5F09">
              <w:rPr>
                <w:rFonts w:ascii="Calibri" w:hAnsi="Calibri" w:cs="Times New Roman"/>
                <w:sz w:val="22"/>
                <w:szCs w:val="22"/>
              </w:rPr>
              <w:t>5 randomly selected questions from the pool of 20</w:t>
            </w:r>
          </w:p>
          <w:p w14:paraId="7FE1DF4F" w14:textId="5E56410D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sz w:val="22"/>
                <w:szCs w:val="22"/>
              </w:rPr>
              <w:t xml:space="preserve">Recommended setting: Multiple attempts </w:t>
            </w:r>
            <w:r w:rsidR="00AB5F09">
              <w:rPr>
                <w:rFonts w:ascii="Calibri" w:hAnsi="Calibri" w:cs="Times New Roman"/>
                <w:sz w:val="22"/>
                <w:szCs w:val="22"/>
              </w:rPr>
              <w:t>unti</w:t>
            </w:r>
            <w:r w:rsidRPr="009E3BF3">
              <w:rPr>
                <w:rFonts w:ascii="Calibri" w:hAnsi="Calibri" w:cs="Times New Roman"/>
                <w:sz w:val="22"/>
                <w:szCs w:val="22"/>
              </w:rPr>
              <w:t>l student passes the assessment</w:t>
            </w:r>
          </w:p>
          <w:p w14:paraId="1740D675" w14:textId="623DC499" w:rsidR="004E7C56" w:rsidRPr="009E3BF3" w:rsidRDefault="00804DEC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Recommended marks: </w:t>
            </w:r>
            <w:r w:rsidR="004E7C56" w:rsidRPr="009E3BF3">
              <w:rPr>
                <w:rFonts w:ascii="Calibri" w:hAnsi="Calibri" w:cs="Times New Roman"/>
                <w:sz w:val="22"/>
                <w:szCs w:val="22"/>
              </w:rPr>
              <w:t>1 mark per question (1% of overall grade for the course)</w:t>
            </w:r>
          </w:p>
          <w:p w14:paraId="2D700A9D" w14:textId="77777777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14:paraId="0D225B4E" w14:textId="03FD8FC4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Note: This is a recommended set of MCQs for inclusion in the online assessment. However, each AU can prescribe its own assessment scheme for the course, inc</w:t>
            </w:r>
            <w:r w:rsidR="008552B7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luding adjusting the weightage or 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settings</w:t>
            </w:r>
            <w:r w:rsidR="008552B7"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>,</w:t>
            </w:r>
            <w:r w:rsidRPr="009E3BF3">
              <w:rPr>
                <w:rFonts w:ascii="Calibri" w:hAnsi="Calibri" w:cs="Times New Roman"/>
                <w:b/>
                <w:i/>
                <w:sz w:val="22"/>
                <w:szCs w:val="22"/>
              </w:rPr>
              <w:t xml:space="preserve"> or exclusion of these MCQs.</w:t>
            </w:r>
          </w:p>
        </w:tc>
        <w:tc>
          <w:tcPr>
            <w:tcW w:w="3544" w:type="dxa"/>
          </w:tcPr>
          <w:p w14:paraId="7A156A91" w14:textId="77777777" w:rsidR="004E7C56" w:rsidRPr="009E3BF3" w:rsidRDefault="004E7C56" w:rsidP="004E7C56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3FF4337E" w14:textId="77777777" w:rsidR="005E2820" w:rsidRPr="009E3BF3" w:rsidRDefault="005E2820">
      <w:pPr>
        <w:rPr>
          <w:rFonts w:ascii="Calibri" w:hAnsi="Calibri" w:cs="Times New Roman"/>
          <w:b/>
          <w:sz w:val="22"/>
          <w:szCs w:val="22"/>
          <w:u w:val="single"/>
        </w:rPr>
      </w:pPr>
      <w:r w:rsidRPr="009E3BF3">
        <w:rPr>
          <w:rFonts w:ascii="Calibri" w:hAnsi="Calibri" w:cs="Times New Roman"/>
          <w:b/>
          <w:sz w:val="22"/>
          <w:szCs w:val="22"/>
          <w:u w:val="single"/>
        </w:rPr>
        <w:br w:type="page"/>
      </w:r>
    </w:p>
    <w:p w14:paraId="40E996FD" w14:textId="6B640F56" w:rsidR="0054209C" w:rsidRPr="009E3BF3" w:rsidRDefault="00A14A5A" w:rsidP="005E2820">
      <w:pPr>
        <w:jc w:val="both"/>
        <w:rPr>
          <w:rFonts w:ascii="Calibri" w:hAnsi="Calibri" w:cs="Times New Roman"/>
          <w:b/>
          <w:sz w:val="22"/>
          <w:szCs w:val="22"/>
          <w:u w:val="single"/>
        </w:rPr>
      </w:pPr>
      <w:r w:rsidRPr="009E3BF3">
        <w:rPr>
          <w:rFonts w:ascii="Calibri" w:hAnsi="Calibri" w:cs="Times New Roman"/>
          <w:b/>
          <w:sz w:val="22"/>
          <w:szCs w:val="22"/>
          <w:u w:val="single"/>
        </w:rPr>
        <w:lastRenderedPageBreak/>
        <w:t>Recommended Questions for Week 2</w:t>
      </w:r>
      <w:r w:rsidR="00804DEC">
        <w:rPr>
          <w:rFonts w:ascii="Calibri" w:hAnsi="Calibri" w:cs="Times New Roman"/>
          <w:b/>
          <w:sz w:val="22"/>
          <w:szCs w:val="22"/>
          <w:u w:val="single"/>
        </w:rPr>
        <w:t xml:space="preserve"> Assessment Quiz</w:t>
      </w:r>
    </w:p>
    <w:p w14:paraId="79155ADF" w14:textId="77777777" w:rsidR="00A14A5A" w:rsidRPr="009E3BF3" w:rsidRDefault="00A14A5A" w:rsidP="00A14A5A">
      <w:pPr>
        <w:rPr>
          <w:rFonts w:ascii="Calibri" w:hAnsi="Calibri" w:cs="Times New Roman"/>
          <w:b/>
          <w:sz w:val="22"/>
          <w:szCs w:val="22"/>
          <w:u w:val="single"/>
        </w:rPr>
      </w:pPr>
    </w:p>
    <w:p w14:paraId="226341E5" w14:textId="24B3C9CC" w:rsidR="00A14A5A" w:rsidRPr="009E3BF3" w:rsidRDefault="000F6E8C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</w:rPr>
        <w:t xml:space="preserve">1.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What key factor does the writer of Reading 2 think is imperative for small states?</w:t>
      </w:r>
    </w:p>
    <w:p w14:paraId="3E3C1215" w14:textId="77777777" w:rsidR="00A14A5A" w:rsidRPr="008D57EB" w:rsidRDefault="00A14A5A" w:rsidP="00671656">
      <w:pPr>
        <w:pStyle w:val="ListParagraph"/>
        <w:numPr>
          <w:ilvl w:val="0"/>
          <w:numId w:val="30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Being sovereign</w:t>
      </w:r>
    </w:p>
    <w:p w14:paraId="218E8EDD" w14:textId="77777777" w:rsidR="00A14A5A" w:rsidRPr="008D57EB" w:rsidRDefault="00A14A5A" w:rsidP="00671656">
      <w:pPr>
        <w:pStyle w:val="ListParagraph"/>
        <w:numPr>
          <w:ilvl w:val="0"/>
          <w:numId w:val="30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Being independent</w:t>
      </w:r>
    </w:p>
    <w:p w14:paraId="750B88F4" w14:textId="77777777" w:rsidR="00A14A5A" w:rsidRPr="008D57EB" w:rsidRDefault="00A14A5A" w:rsidP="00671656">
      <w:pPr>
        <w:pStyle w:val="ListParagraph"/>
        <w:numPr>
          <w:ilvl w:val="0"/>
          <w:numId w:val="30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Being successful</w:t>
      </w:r>
    </w:p>
    <w:p w14:paraId="5691DC38" w14:textId="77777777" w:rsidR="00A14A5A" w:rsidRPr="00F1054A" w:rsidRDefault="00A14A5A" w:rsidP="00671656">
      <w:pPr>
        <w:pStyle w:val="ListParagraph"/>
        <w:numPr>
          <w:ilvl w:val="0"/>
          <w:numId w:val="30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F1054A">
        <w:rPr>
          <w:rFonts w:ascii="Calibri" w:hAnsi="Calibri" w:cs="Times New Roman"/>
          <w:sz w:val="22"/>
          <w:szCs w:val="22"/>
          <w:highlight w:val="yellow"/>
          <w:lang w:val="en-GB"/>
        </w:rPr>
        <w:t>All of the above</w:t>
      </w:r>
    </w:p>
    <w:p w14:paraId="6741441A" w14:textId="64A26835" w:rsidR="00A14A5A" w:rsidRDefault="00A14A5A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584B26A" w14:textId="77777777" w:rsidR="008D57EB" w:rsidRPr="009E3BF3" w:rsidRDefault="008D57EB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DDE9441" w14:textId="0CA50971" w:rsidR="00A14A5A" w:rsidRPr="009E3BF3" w:rsidRDefault="000F6E8C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2.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What, according to the writer of Reading 2, gives Singapore credibility?</w:t>
      </w:r>
    </w:p>
    <w:p w14:paraId="2E16F615" w14:textId="26307AE6" w:rsidR="00A14A5A" w:rsidRPr="008D57EB" w:rsidRDefault="00A14A5A" w:rsidP="00671656">
      <w:pPr>
        <w:pStyle w:val="ListParagraph"/>
        <w:numPr>
          <w:ilvl w:val="0"/>
          <w:numId w:val="31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>Our international relevance</w:t>
      </w:r>
    </w:p>
    <w:p w14:paraId="41EB5D51" w14:textId="76C46047" w:rsidR="00A14A5A" w:rsidRPr="008D57EB" w:rsidRDefault="00A14A5A" w:rsidP="00671656">
      <w:pPr>
        <w:pStyle w:val="ListParagraph"/>
        <w:numPr>
          <w:ilvl w:val="0"/>
          <w:numId w:val="31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Our hub status</w:t>
      </w:r>
    </w:p>
    <w:p w14:paraId="7D67D685" w14:textId="0C9672E3" w:rsidR="00A14A5A" w:rsidRPr="008D57EB" w:rsidRDefault="00A14A5A" w:rsidP="00671656">
      <w:pPr>
        <w:pStyle w:val="ListParagraph"/>
        <w:numPr>
          <w:ilvl w:val="0"/>
          <w:numId w:val="31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Our success as a country</w:t>
      </w:r>
    </w:p>
    <w:p w14:paraId="139DB450" w14:textId="34A9E8EF" w:rsidR="00A14A5A" w:rsidRPr="008D57EB" w:rsidRDefault="00A14A5A" w:rsidP="00671656">
      <w:pPr>
        <w:pStyle w:val="ListParagraph"/>
        <w:numPr>
          <w:ilvl w:val="0"/>
          <w:numId w:val="31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Our independence</w:t>
      </w:r>
    </w:p>
    <w:p w14:paraId="241B2E9E" w14:textId="2AD05235" w:rsidR="00A14A5A" w:rsidRDefault="00A14A5A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14EE9326" w14:textId="77777777" w:rsidR="008D57EB" w:rsidRPr="009E3BF3" w:rsidRDefault="008D57EB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1D816CD" w14:textId="51178EA8" w:rsidR="00A14A5A" w:rsidRPr="009E3BF3" w:rsidRDefault="000F6E8C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3.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What characterises Southeast Asia?</w:t>
      </w:r>
    </w:p>
    <w:p w14:paraId="143B78DC" w14:textId="5BCA56BF" w:rsidR="00A14A5A" w:rsidRPr="008D57EB" w:rsidRDefault="00A14A5A" w:rsidP="00671656">
      <w:pPr>
        <w:pStyle w:val="ListParagraph"/>
        <w:numPr>
          <w:ilvl w:val="0"/>
          <w:numId w:val="32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Its Indochinese background</w:t>
      </w:r>
    </w:p>
    <w:p w14:paraId="48985DC6" w14:textId="3F3EB295" w:rsidR="00A14A5A" w:rsidRPr="008D57EB" w:rsidRDefault="00A14A5A" w:rsidP="00671656">
      <w:pPr>
        <w:pStyle w:val="ListParagraph"/>
        <w:numPr>
          <w:ilvl w:val="0"/>
          <w:numId w:val="32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>The diversity of the region</w:t>
      </w:r>
    </w:p>
    <w:p w14:paraId="18524435" w14:textId="229E58F0" w:rsidR="00A14A5A" w:rsidRPr="008D57EB" w:rsidRDefault="00A14A5A" w:rsidP="00671656">
      <w:pPr>
        <w:pStyle w:val="ListParagraph"/>
        <w:numPr>
          <w:ilvl w:val="0"/>
          <w:numId w:val="32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Colonialism</w:t>
      </w:r>
    </w:p>
    <w:p w14:paraId="270F5F7A" w14:textId="7A7A1E7D" w:rsidR="00A14A5A" w:rsidRPr="008D57EB" w:rsidRDefault="00A14A5A" w:rsidP="00671656">
      <w:pPr>
        <w:pStyle w:val="ListParagraph"/>
        <w:numPr>
          <w:ilvl w:val="0"/>
          <w:numId w:val="32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Political unrest</w:t>
      </w:r>
    </w:p>
    <w:p w14:paraId="13CE83F8" w14:textId="0C639FA3" w:rsidR="00A14A5A" w:rsidRDefault="00A14A5A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64EFD707" w14:textId="77777777" w:rsidR="008D57EB" w:rsidRPr="009E3BF3" w:rsidRDefault="008D57EB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74A980DB" w14:textId="4C0DD7FA" w:rsidR="00A14A5A" w:rsidRPr="009E3BF3" w:rsidRDefault="000F6E8C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4.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Which principles define Singapore?</w:t>
      </w:r>
    </w:p>
    <w:p w14:paraId="01FAB3BB" w14:textId="26DC0A3E" w:rsidR="00A14A5A" w:rsidRPr="008D57EB" w:rsidRDefault="00A14A5A" w:rsidP="00671656">
      <w:pPr>
        <w:pStyle w:val="ListParagraph"/>
        <w:numPr>
          <w:ilvl w:val="0"/>
          <w:numId w:val="33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Meritocracy</w:t>
      </w:r>
    </w:p>
    <w:p w14:paraId="09CDB373" w14:textId="53378EF5" w:rsidR="00A14A5A" w:rsidRPr="008D57EB" w:rsidRDefault="00A14A5A" w:rsidP="00671656">
      <w:pPr>
        <w:pStyle w:val="ListParagraph"/>
        <w:numPr>
          <w:ilvl w:val="0"/>
          <w:numId w:val="33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Democracy</w:t>
      </w:r>
    </w:p>
    <w:p w14:paraId="6F06A95E" w14:textId="77777777" w:rsidR="008D57EB" w:rsidRDefault="008D57EB" w:rsidP="00671656">
      <w:pPr>
        <w:pStyle w:val="ListParagraph"/>
        <w:numPr>
          <w:ilvl w:val="0"/>
          <w:numId w:val="33"/>
        </w:numPr>
        <w:rPr>
          <w:rFonts w:ascii="Calibri" w:hAnsi="Calibri" w:cs="Times New Roman"/>
          <w:sz w:val="22"/>
          <w:szCs w:val="22"/>
          <w:lang w:val="en-GB"/>
        </w:rPr>
      </w:pPr>
      <w:r>
        <w:rPr>
          <w:rFonts w:ascii="Calibri" w:hAnsi="Calibri" w:cs="Times New Roman"/>
          <w:sz w:val="22"/>
          <w:szCs w:val="22"/>
          <w:lang w:val="en-GB"/>
        </w:rPr>
        <w:t>Multiculturalism</w:t>
      </w:r>
    </w:p>
    <w:p w14:paraId="336A0431" w14:textId="75378C1A" w:rsidR="00A14A5A" w:rsidRPr="008D57EB" w:rsidRDefault="00A14A5A" w:rsidP="00671656">
      <w:pPr>
        <w:pStyle w:val="ListParagraph"/>
        <w:numPr>
          <w:ilvl w:val="0"/>
          <w:numId w:val="33"/>
        </w:numPr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>All of the above</w:t>
      </w:r>
    </w:p>
    <w:p w14:paraId="3BB64E3C" w14:textId="03540572" w:rsidR="008D57EB" w:rsidRDefault="008D57EB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9619FA9" w14:textId="77777777" w:rsidR="008D57EB" w:rsidRDefault="008D57EB" w:rsidP="000F6E8C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052FAC3A" w14:textId="6A683B42" w:rsidR="00A14A5A" w:rsidRPr="009E3BF3" w:rsidRDefault="000F6E8C" w:rsidP="000F6E8C">
      <w:pPr>
        <w:jc w:val="both"/>
        <w:rPr>
          <w:rFonts w:ascii="Calibri" w:hAnsi="Calibri" w:cs="Times New Roman"/>
          <w:color w:val="333333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 xml:space="preserve">5.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What phenomenon is stressing ASEAN and may pull its members in different directions?</w:t>
      </w:r>
    </w:p>
    <w:p w14:paraId="394FA3C4" w14:textId="0E9ACFD9" w:rsidR="00A14A5A" w:rsidRPr="009E3BF3" w:rsidRDefault="00A14A5A" w:rsidP="00671656">
      <w:pPr>
        <w:pStyle w:val="ListParagraph"/>
        <w:numPr>
          <w:ilvl w:val="0"/>
          <w:numId w:val="34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Interstate relations</w:t>
      </w:r>
    </w:p>
    <w:p w14:paraId="3F4A6CDC" w14:textId="642461B7" w:rsidR="00A14A5A" w:rsidRPr="009E3BF3" w:rsidRDefault="00A14A5A" w:rsidP="00671656">
      <w:pPr>
        <w:pStyle w:val="ListParagraph"/>
        <w:numPr>
          <w:ilvl w:val="0"/>
          <w:numId w:val="34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Domestic tensions</w:t>
      </w:r>
    </w:p>
    <w:p w14:paraId="14720672" w14:textId="77777777" w:rsidR="008D57EB" w:rsidRDefault="008D57EB" w:rsidP="00671656">
      <w:pPr>
        <w:pStyle w:val="ListParagraph"/>
        <w:numPr>
          <w:ilvl w:val="0"/>
          <w:numId w:val="34"/>
        </w:numPr>
        <w:rPr>
          <w:rFonts w:ascii="Calibri" w:hAnsi="Calibri" w:cs="Times New Roman"/>
          <w:sz w:val="22"/>
          <w:szCs w:val="22"/>
          <w:lang w:val="en-GB"/>
        </w:rPr>
      </w:pPr>
      <w:r>
        <w:rPr>
          <w:rFonts w:ascii="Calibri" w:hAnsi="Calibri" w:cs="Times New Roman"/>
          <w:sz w:val="22"/>
          <w:szCs w:val="22"/>
          <w:lang w:val="en-GB"/>
        </w:rPr>
        <w:t>Shared assumptions</w:t>
      </w:r>
    </w:p>
    <w:p w14:paraId="253EFD34" w14:textId="4F5BEBCD" w:rsidR="00A14A5A" w:rsidRPr="009E3BF3" w:rsidRDefault="00A14A5A" w:rsidP="00671656">
      <w:pPr>
        <w:pStyle w:val="ListParagraph"/>
        <w:numPr>
          <w:ilvl w:val="0"/>
          <w:numId w:val="3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Social media</w:t>
      </w:r>
    </w:p>
    <w:p w14:paraId="7C848017" w14:textId="0B910B8F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6751E7A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76009B98" w14:textId="60ACF75A" w:rsidR="00A14A5A" w:rsidRPr="009E3BF3" w:rsidRDefault="00A14A5A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6. Which of these countries is not part of ASEAN?</w:t>
      </w:r>
    </w:p>
    <w:p w14:paraId="04193B4A" w14:textId="61068DF8" w:rsidR="00A14A5A" w:rsidRPr="008D57EB" w:rsidRDefault="00A14A5A" w:rsidP="00671656">
      <w:pPr>
        <w:pStyle w:val="ListParagraph"/>
        <w:numPr>
          <w:ilvl w:val="0"/>
          <w:numId w:val="35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Brunei</w:t>
      </w:r>
    </w:p>
    <w:p w14:paraId="57044652" w14:textId="0BF95871" w:rsidR="00A14A5A" w:rsidRPr="008D57EB" w:rsidRDefault="00A14A5A" w:rsidP="00671656">
      <w:pPr>
        <w:pStyle w:val="ListParagraph"/>
        <w:numPr>
          <w:ilvl w:val="0"/>
          <w:numId w:val="35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Myanmar</w:t>
      </w:r>
    </w:p>
    <w:p w14:paraId="5A0A99B8" w14:textId="3EFACA0F" w:rsidR="00A14A5A" w:rsidRPr="008D57EB" w:rsidRDefault="00A14A5A" w:rsidP="00671656">
      <w:pPr>
        <w:pStyle w:val="ListParagraph"/>
        <w:numPr>
          <w:ilvl w:val="0"/>
          <w:numId w:val="35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 xml:space="preserve">Timor </w:t>
      </w:r>
      <w:proofErr w:type="spellStart"/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>Leste</w:t>
      </w:r>
      <w:proofErr w:type="spellEnd"/>
    </w:p>
    <w:p w14:paraId="63B81131" w14:textId="0C23E78A" w:rsidR="00A14A5A" w:rsidRPr="008D57EB" w:rsidRDefault="00A14A5A" w:rsidP="00671656">
      <w:pPr>
        <w:pStyle w:val="ListParagraph"/>
        <w:numPr>
          <w:ilvl w:val="0"/>
          <w:numId w:val="35"/>
        </w:numPr>
        <w:jc w:val="both"/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Laos</w:t>
      </w:r>
    </w:p>
    <w:p w14:paraId="520CB1A5" w14:textId="6A6704EF" w:rsidR="00A14A5A" w:rsidRDefault="00A14A5A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0D352D0E" w14:textId="77777777" w:rsidR="008D57EB" w:rsidRPr="009E3BF3" w:rsidRDefault="008D57EB" w:rsidP="00A14A5A">
      <w:pPr>
        <w:jc w:val="both"/>
        <w:rPr>
          <w:rFonts w:ascii="Calibri" w:hAnsi="Calibri" w:cs="Times New Roman"/>
          <w:sz w:val="22"/>
          <w:szCs w:val="22"/>
          <w:lang w:val="en-GB"/>
        </w:rPr>
      </w:pPr>
    </w:p>
    <w:p w14:paraId="4C07D5FE" w14:textId="669A319A" w:rsidR="00A14A5A" w:rsidRPr="009E3BF3" w:rsidRDefault="00A14A5A" w:rsidP="00A14A5A">
      <w:p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7. When was ASEAN formed?</w:t>
      </w:r>
    </w:p>
    <w:p w14:paraId="6E9421A6" w14:textId="13413565" w:rsidR="00A14A5A" w:rsidRPr="008D57EB" w:rsidRDefault="00A14A5A" w:rsidP="00671656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highlight w:val="yellow"/>
          <w:lang w:val="en-GB"/>
        </w:rPr>
        <w:t>1967</w:t>
      </w:r>
    </w:p>
    <w:p w14:paraId="43DBC24F" w14:textId="68B23DEF" w:rsidR="00A14A5A" w:rsidRPr="008D57EB" w:rsidRDefault="00A14A5A" w:rsidP="00671656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1990</w:t>
      </w:r>
    </w:p>
    <w:p w14:paraId="60BA24D8" w14:textId="4B7445F8" w:rsidR="00A14A5A" w:rsidRPr="008D57EB" w:rsidRDefault="00A14A5A" w:rsidP="00671656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1965</w:t>
      </w:r>
    </w:p>
    <w:p w14:paraId="60244BA2" w14:textId="2EF9BA68" w:rsidR="00A14A5A" w:rsidRPr="008D57EB" w:rsidRDefault="00A14A5A" w:rsidP="00671656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  <w:lang w:val="en-GB"/>
        </w:rPr>
      </w:pPr>
      <w:r w:rsidRPr="008D57EB">
        <w:rPr>
          <w:rFonts w:ascii="Calibri" w:hAnsi="Calibri" w:cs="Times New Roman"/>
          <w:sz w:val="22"/>
          <w:szCs w:val="22"/>
          <w:lang w:val="en-GB"/>
        </w:rPr>
        <w:t>2000</w:t>
      </w:r>
    </w:p>
    <w:p w14:paraId="382210E3" w14:textId="4C93F1D1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2B0CEA4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0DEE9F52" w14:textId="446DCF17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8. Which of these countries was not one of the first signatories of ASEAN?</w:t>
      </w:r>
    </w:p>
    <w:p w14:paraId="681A43FB" w14:textId="2CD9E406" w:rsidR="00A14A5A" w:rsidRPr="009E3BF3" w:rsidRDefault="00A14A5A" w:rsidP="00671656">
      <w:pPr>
        <w:pStyle w:val="ListParagraph"/>
        <w:numPr>
          <w:ilvl w:val="0"/>
          <w:numId w:val="3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Singapore</w:t>
      </w:r>
    </w:p>
    <w:p w14:paraId="52AEEA92" w14:textId="3E0D7693" w:rsidR="00A14A5A" w:rsidRPr="009E3BF3" w:rsidRDefault="00A14A5A" w:rsidP="00671656">
      <w:pPr>
        <w:pStyle w:val="ListParagraph"/>
        <w:numPr>
          <w:ilvl w:val="0"/>
          <w:numId w:val="3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Malaysia</w:t>
      </w:r>
    </w:p>
    <w:p w14:paraId="1B69BC95" w14:textId="258AA851" w:rsidR="00A14A5A" w:rsidRPr="009E3BF3" w:rsidRDefault="00A14A5A" w:rsidP="00671656">
      <w:pPr>
        <w:pStyle w:val="ListParagraph"/>
        <w:numPr>
          <w:ilvl w:val="0"/>
          <w:numId w:val="3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Thailand</w:t>
      </w:r>
    </w:p>
    <w:p w14:paraId="427455ED" w14:textId="5367E6C5" w:rsidR="00A14A5A" w:rsidRPr="009E3BF3" w:rsidRDefault="00A14A5A" w:rsidP="00671656">
      <w:pPr>
        <w:pStyle w:val="ListParagraph"/>
        <w:numPr>
          <w:ilvl w:val="0"/>
          <w:numId w:val="3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Brunei</w:t>
      </w:r>
    </w:p>
    <w:p w14:paraId="43AE7FA5" w14:textId="309E48E1" w:rsidR="000F6E8C" w:rsidRDefault="000F6E8C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435E9F47" w14:textId="719FEE01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1F7A8950" w14:textId="66910235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40EA529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04114EFA" w14:textId="6DFC50BB" w:rsidR="00A14A5A" w:rsidRPr="009E3BF3" w:rsidRDefault="000F6E8C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 xml:space="preserve">9.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According to Kwa Chong Guan, what factor led to Singapore’s success from a sleepy fishing village to a modern metropolis?</w:t>
      </w:r>
    </w:p>
    <w:p w14:paraId="16C2ABEB" w14:textId="596E26AE" w:rsidR="00A14A5A" w:rsidRPr="009E3BF3" w:rsidRDefault="00A14A5A" w:rsidP="00671656">
      <w:pPr>
        <w:pStyle w:val="ListParagraph"/>
        <w:numPr>
          <w:ilvl w:val="0"/>
          <w:numId w:val="3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Our position as a port</w:t>
      </w:r>
    </w:p>
    <w:p w14:paraId="454A01AE" w14:textId="71CECAC8" w:rsidR="00A14A5A" w:rsidRPr="009E3BF3" w:rsidRDefault="00A14A5A" w:rsidP="00671656">
      <w:pPr>
        <w:pStyle w:val="ListParagraph"/>
        <w:numPr>
          <w:ilvl w:val="0"/>
          <w:numId w:val="3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Our colonial status</w:t>
      </w:r>
    </w:p>
    <w:p w14:paraId="432F499A" w14:textId="2546583D" w:rsidR="00A14A5A" w:rsidRPr="009E3BF3" w:rsidRDefault="00A14A5A" w:rsidP="00671656">
      <w:pPr>
        <w:pStyle w:val="ListParagraph"/>
        <w:numPr>
          <w:ilvl w:val="0"/>
          <w:numId w:val="3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Strong leadership</w:t>
      </w:r>
    </w:p>
    <w:p w14:paraId="0827672D" w14:textId="16B3E01F" w:rsidR="00A14A5A" w:rsidRPr="009E3BF3" w:rsidRDefault="00A14A5A" w:rsidP="00671656">
      <w:pPr>
        <w:pStyle w:val="ListParagraph"/>
        <w:numPr>
          <w:ilvl w:val="0"/>
          <w:numId w:val="3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Regional instability</w:t>
      </w:r>
    </w:p>
    <w:p w14:paraId="6AADCEBC" w14:textId="6FE3F495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172AE2FB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915F219" w14:textId="43B2D07A" w:rsidR="00A14A5A" w:rsidRPr="009E3BF3" w:rsidRDefault="000F6E8C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10. </w:t>
      </w:r>
      <w:r w:rsidR="00A14A5A" w:rsidRPr="009E3BF3">
        <w:rPr>
          <w:rFonts w:ascii="Calibri" w:hAnsi="Calibri" w:cs="Times New Roman"/>
          <w:sz w:val="22"/>
          <w:szCs w:val="22"/>
          <w:lang w:val="en-GB"/>
        </w:rPr>
        <w:t>What event in the mid-70s caused ASEAN to take its role as a regional force more seriously?</w:t>
      </w:r>
    </w:p>
    <w:p w14:paraId="19E05297" w14:textId="520A6731" w:rsidR="00A14A5A" w:rsidRPr="009E3BF3" w:rsidRDefault="00A14A5A" w:rsidP="00671656">
      <w:pPr>
        <w:pStyle w:val="ListParagraph"/>
        <w:numPr>
          <w:ilvl w:val="0"/>
          <w:numId w:val="3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Communist victory in Vietnam</w:t>
      </w:r>
    </w:p>
    <w:p w14:paraId="4DCD35EF" w14:textId="7425B54A" w:rsidR="00A14A5A" w:rsidRPr="009E3BF3" w:rsidRDefault="00A14A5A" w:rsidP="00671656">
      <w:pPr>
        <w:pStyle w:val="ListParagraph"/>
        <w:numPr>
          <w:ilvl w:val="0"/>
          <w:numId w:val="3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 Second World War</w:t>
      </w:r>
    </w:p>
    <w:p w14:paraId="549AEBD0" w14:textId="65A8C6B3" w:rsidR="00A14A5A" w:rsidRPr="009E3BF3" w:rsidRDefault="00A14A5A" w:rsidP="00671656">
      <w:pPr>
        <w:pStyle w:val="ListParagraph"/>
        <w:numPr>
          <w:ilvl w:val="0"/>
          <w:numId w:val="3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 oil crisis</w:t>
      </w:r>
    </w:p>
    <w:p w14:paraId="56556A2C" w14:textId="16DBB3BF" w:rsidR="00A14A5A" w:rsidRPr="009E3BF3" w:rsidRDefault="00A14A5A" w:rsidP="00671656">
      <w:pPr>
        <w:pStyle w:val="ListParagraph"/>
        <w:numPr>
          <w:ilvl w:val="0"/>
          <w:numId w:val="3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 Khmer Rouge regime in Cambodia</w:t>
      </w:r>
    </w:p>
    <w:p w14:paraId="41074654" w14:textId="4A04B9BA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255F1B5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4F21C939" w14:textId="03B1FFBD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11. According to Kwa Chong Guan, Singapore is able to punch above its weight internationally due to our ______.</w:t>
      </w:r>
    </w:p>
    <w:p w14:paraId="2BE9AC28" w14:textId="422A88A7" w:rsidR="00A14A5A" w:rsidRPr="009E3BF3" w:rsidRDefault="00A14A5A" w:rsidP="00671656">
      <w:pPr>
        <w:pStyle w:val="ListParagraph"/>
        <w:numPr>
          <w:ilvl w:val="0"/>
          <w:numId w:val="40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economic stability</w:t>
      </w:r>
    </w:p>
    <w:p w14:paraId="3E7E5233" w14:textId="74C94F19" w:rsidR="00A14A5A" w:rsidRPr="009E3BF3" w:rsidRDefault="00A14A5A" w:rsidP="00671656">
      <w:pPr>
        <w:pStyle w:val="ListParagraph"/>
        <w:numPr>
          <w:ilvl w:val="0"/>
          <w:numId w:val="40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effective diplomacy</w:t>
      </w:r>
    </w:p>
    <w:p w14:paraId="0F2435F0" w14:textId="69EC6984" w:rsidR="00A14A5A" w:rsidRPr="009E3BF3" w:rsidRDefault="00A14A5A" w:rsidP="00671656">
      <w:pPr>
        <w:pStyle w:val="ListParagraph"/>
        <w:numPr>
          <w:ilvl w:val="0"/>
          <w:numId w:val="40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natural resources</w:t>
      </w:r>
    </w:p>
    <w:p w14:paraId="7B35EFA2" w14:textId="2D98DB79" w:rsidR="00A14A5A" w:rsidRPr="009E3BF3" w:rsidRDefault="00A14A5A" w:rsidP="00671656">
      <w:pPr>
        <w:pStyle w:val="ListParagraph"/>
        <w:numPr>
          <w:ilvl w:val="0"/>
          <w:numId w:val="40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competitiveness</w:t>
      </w:r>
    </w:p>
    <w:p w14:paraId="5F370393" w14:textId="3C08422E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23DFA1C6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C9103A1" w14:textId="5EAC950E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12. What defines the success of a global city in this era?</w:t>
      </w:r>
    </w:p>
    <w:p w14:paraId="70FE1AEF" w14:textId="6FD9FD93" w:rsidR="00A14A5A" w:rsidRPr="009E3BF3" w:rsidRDefault="00A14A5A" w:rsidP="00671656">
      <w:pPr>
        <w:pStyle w:val="ListParagraph"/>
        <w:numPr>
          <w:ilvl w:val="0"/>
          <w:numId w:val="41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Traditional status</w:t>
      </w:r>
    </w:p>
    <w:p w14:paraId="5F5C23A1" w14:textId="18E1E48B" w:rsidR="00A14A5A" w:rsidRPr="009E3BF3" w:rsidRDefault="00A14A5A" w:rsidP="00671656">
      <w:pPr>
        <w:pStyle w:val="ListParagraph"/>
        <w:numPr>
          <w:ilvl w:val="0"/>
          <w:numId w:val="41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GDP</w:t>
      </w:r>
    </w:p>
    <w:p w14:paraId="6CCFCB66" w14:textId="2D0970F4" w:rsidR="00A14A5A" w:rsidRPr="009E3BF3" w:rsidRDefault="00A14A5A" w:rsidP="00671656">
      <w:pPr>
        <w:pStyle w:val="ListParagraph"/>
        <w:numPr>
          <w:ilvl w:val="0"/>
          <w:numId w:val="41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Connectivity</w:t>
      </w:r>
    </w:p>
    <w:p w14:paraId="7ABB082E" w14:textId="5E3F0CEB" w:rsidR="00A14A5A" w:rsidRPr="009E3BF3" w:rsidRDefault="00A14A5A" w:rsidP="00671656">
      <w:pPr>
        <w:pStyle w:val="ListParagraph"/>
        <w:numPr>
          <w:ilvl w:val="0"/>
          <w:numId w:val="41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Cosmopolitanism</w:t>
      </w:r>
    </w:p>
    <w:p w14:paraId="7435BDED" w14:textId="5B148C38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E543648" w14:textId="66C1C136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21E1FEA" w14:textId="3B2DCB30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6D8CEB2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4CC4189F" w14:textId="2BA4EAF2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 xml:space="preserve">13. According to Mr S R Nathan, what was the key challenge for our pioneer foreign diplomats?  </w:t>
      </w:r>
    </w:p>
    <w:p w14:paraId="5AD9AD61" w14:textId="4B960CFE" w:rsidR="00A14A5A" w:rsidRPr="009E3BF3" w:rsidRDefault="00A14A5A" w:rsidP="00671656">
      <w:pPr>
        <w:pStyle w:val="ListParagraph"/>
        <w:numPr>
          <w:ilvl w:val="0"/>
          <w:numId w:val="4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 unpredictability of the times</w:t>
      </w:r>
    </w:p>
    <w:p w14:paraId="6BDD3807" w14:textId="567D4390" w:rsidR="00A14A5A" w:rsidRPr="009E3BF3" w:rsidRDefault="00A14A5A" w:rsidP="00671656">
      <w:pPr>
        <w:pStyle w:val="ListParagraph"/>
        <w:numPr>
          <w:ilvl w:val="0"/>
          <w:numId w:val="4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Their lack of experience</w:t>
      </w:r>
    </w:p>
    <w:p w14:paraId="20BB63EC" w14:textId="1E95DC9B" w:rsidR="00A14A5A" w:rsidRPr="009E3BF3" w:rsidRDefault="00A14A5A" w:rsidP="00671656">
      <w:pPr>
        <w:pStyle w:val="ListParagraph"/>
        <w:numPr>
          <w:ilvl w:val="0"/>
          <w:numId w:val="4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Their lack of training</w:t>
      </w:r>
    </w:p>
    <w:p w14:paraId="4FF5267B" w14:textId="763CF25C" w:rsidR="00A14A5A" w:rsidRPr="009E3BF3" w:rsidRDefault="00A14A5A" w:rsidP="00671656">
      <w:pPr>
        <w:pStyle w:val="ListParagraph"/>
        <w:numPr>
          <w:ilvl w:val="0"/>
          <w:numId w:val="42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All of the above</w:t>
      </w:r>
    </w:p>
    <w:p w14:paraId="0AD21D0C" w14:textId="2A9653ED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41E750D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5512692" w14:textId="7E6892A0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14.</w:t>
      </w:r>
      <w:r w:rsidR="000F6E8C" w:rsidRPr="009E3BF3">
        <w:rPr>
          <w:rFonts w:ascii="Calibri" w:hAnsi="Calibri" w:cs="Times New Roman"/>
          <w:sz w:val="22"/>
          <w:szCs w:val="22"/>
          <w:lang w:val="en-GB"/>
        </w:rPr>
        <w:t xml:space="preserve"> </w:t>
      </w:r>
      <w:r w:rsidRPr="009E3BF3">
        <w:rPr>
          <w:rFonts w:ascii="Calibri" w:hAnsi="Calibri" w:cs="Times New Roman"/>
          <w:sz w:val="22"/>
          <w:szCs w:val="22"/>
          <w:lang w:val="en-GB"/>
        </w:rPr>
        <w:t>Which country was the chief proponent of ASEAN?</w:t>
      </w:r>
    </w:p>
    <w:p w14:paraId="6151CD32" w14:textId="09A9305C" w:rsidR="00A14A5A" w:rsidRPr="009E3BF3" w:rsidRDefault="00A14A5A" w:rsidP="00671656">
      <w:pPr>
        <w:pStyle w:val="ListParagraph"/>
        <w:numPr>
          <w:ilvl w:val="0"/>
          <w:numId w:val="43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Indonesia</w:t>
      </w:r>
    </w:p>
    <w:p w14:paraId="1A39F3EC" w14:textId="3AB0F79D" w:rsidR="00A14A5A" w:rsidRPr="009E3BF3" w:rsidRDefault="00A14A5A" w:rsidP="00671656">
      <w:pPr>
        <w:pStyle w:val="ListParagraph"/>
        <w:numPr>
          <w:ilvl w:val="0"/>
          <w:numId w:val="43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Thailand</w:t>
      </w:r>
    </w:p>
    <w:p w14:paraId="3C4F68C5" w14:textId="321812BC" w:rsidR="00A14A5A" w:rsidRPr="009E3BF3" w:rsidRDefault="00A14A5A" w:rsidP="00671656">
      <w:pPr>
        <w:pStyle w:val="ListParagraph"/>
        <w:numPr>
          <w:ilvl w:val="0"/>
          <w:numId w:val="43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Singapore</w:t>
      </w:r>
    </w:p>
    <w:p w14:paraId="4D7324B5" w14:textId="609381D3" w:rsidR="00A14A5A" w:rsidRPr="009E3BF3" w:rsidRDefault="00A14A5A" w:rsidP="00671656">
      <w:pPr>
        <w:pStyle w:val="ListParagraph"/>
        <w:numPr>
          <w:ilvl w:val="0"/>
          <w:numId w:val="43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The Philippines</w:t>
      </w:r>
    </w:p>
    <w:p w14:paraId="5554171C" w14:textId="0E7823E5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205BE11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432F955" w14:textId="531943D6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15. Where was the inaugural ASEAN meeting held?</w:t>
      </w:r>
    </w:p>
    <w:p w14:paraId="243667A8" w14:textId="04F87D2C" w:rsidR="00A14A5A" w:rsidRPr="009E3BF3" w:rsidRDefault="00A14A5A" w:rsidP="00671656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Singapore</w:t>
      </w:r>
    </w:p>
    <w:p w14:paraId="56335BD7" w14:textId="4BE6AF97" w:rsidR="00A14A5A" w:rsidRPr="009E3BF3" w:rsidRDefault="00A14A5A" w:rsidP="00671656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Kuala Lumpur</w:t>
      </w:r>
    </w:p>
    <w:p w14:paraId="0B572FB5" w14:textId="6BEB0CF1" w:rsidR="00A14A5A" w:rsidRPr="009E3BF3" w:rsidRDefault="00A14A5A" w:rsidP="00671656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Bangkok</w:t>
      </w:r>
    </w:p>
    <w:p w14:paraId="2ACDFC1C" w14:textId="335C78A1" w:rsidR="00A14A5A" w:rsidRPr="009E3BF3" w:rsidRDefault="00A14A5A" w:rsidP="00671656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Jakarta</w:t>
      </w:r>
    </w:p>
    <w:p w14:paraId="3B4D9158" w14:textId="1B654B23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18002BB9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1BD4DF6" w14:textId="07DF7D17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16. Singapore was not supportive of one of the clauses in the draft ASEAN accord at the inaugural meeting. Which was this?</w:t>
      </w:r>
    </w:p>
    <w:p w14:paraId="3ECBBE4F" w14:textId="606D3644" w:rsidR="00A14A5A" w:rsidRPr="009E3BF3" w:rsidRDefault="00A14A5A" w:rsidP="00671656">
      <w:pPr>
        <w:pStyle w:val="ListParagraph"/>
        <w:numPr>
          <w:ilvl w:val="0"/>
          <w:numId w:val="4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That foreign military bases should not be allowed to be established in our country</w:t>
      </w:r>
    </w:p>
    <w:p w14:paraId="2950A11C" w14:textId="58C7BF9E" w:rsidR="00A14A5A" w:rsidRPr="009E3BF3" w:rsidRDefault="00A14A5A" w:rsidP="00671656">
      <w:pPr>
        <w:pStyle w:val="ListParagraph"/>
        <w:numPr>
          <w:ilvl w:val="0"/>
          <w:numId w:val="4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That foreign military bases should be allowed to be established in our country</w:t>
      </w:r>
    </w:p>
    <w:p w14:paraId="154182CB" w14:textId="020F0657" w:rsidR="00A14A5A" w:rsidRPr="009E3BF3" w:rsidRDefault="00A14A5A" w:rsidP="00671656">
      <w:pPr>
        <w:pStyle w:val="ListParagraph"/>
        <w:numPr>
          <w:ilvl w:val="0"/>
          <w:numId w:val="4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That the British should withdraw from Malaya</w:t>
      </w:r>
    </w:p>
    <w:p w14:paraId="0D437480" w14:textId="1572E756" w:rsidR="00A14A5A" w:rsidRPr="009E3BF3" w:rsidRDefault="00A14A5A" w:rsidP="00671656">
      <w:pPr>
        <w:pStyle w:val="ListParagraph"/>
        <w:numPr>
          <w:ilvl w:val="0"/>
          <w:numId w:val="45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That Vietnam should be punished for invading Cambodia</w:t>
      </w:r>
    </w:p>
    <w:p w14:paraId="23CE8491" w14:textId="315FFA70" w:rsidR="000F6E8C" w:rsidRDefault="000F6E8C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4A175F2C" w14:textId="22B2632F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3093CFB4" w14:textId="5BCAC4A5" w:rsidR="008D57EB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0CE6C72F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FD9024D" w14:textId="28B24818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lastRenderedPageBreak/>
        <w:t>17. Who is often referred to as the “Lion of Singapore”?</w:t>
      </w:r>
    </w:p>
    <w:p w14:paraId="1CAF8B99" w14:textId="25BDD0F7" w:rsidR="00A14A5A" w:rsidRPr="009E3BF3" w:rsidRDefault="00A14A5A" w:rsidP="00671656">
      <w:pPr>
        <w:pStyle w:val="ListParagraph"/>
        <w:numPr>
          <w:ilvl w:val="0"/>
          <w:numId w:val="4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Mr S R Nathan</w:t>
      </w:r>
    </w:p>
    <w:p w14:paraId="158B2F7F" w14:textId="7E065CA2" w:rsidR="00A14A5A" w:rsidRPr="009E3BF3" w:rsidRDefault="00A14A5A" w:rsidP="00671656">
      <w:pPr>
        <w:pStyle w:val="ListParagraph"/>
        <w:numPr>
          <w:ilvl w:val="0"/>
          <w:numId w:val="4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Prof Kishore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Mahbubani</w:t>
      </w:r>
      <w:proofErr w:type="spellEnd"/>
    </w:p>
    <w:p w14:paraId="17A9D67C" w14:textId="551CB470" w:rsidR="00A14A5A" w:rsidRPr="009E3BF3" w:rsidRDefault="00A14A5A" w:rsidP="00671656">
      <w:pPr>
        <w:pStyle w:val="ListParagraph"/>
        <w:numPr>
          <w:ilvl w:val="0"/>
          <w:numId w:val="4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 xml:space="preserve">Mr </w:t>
      </w:r>
      <w:proofErr w:type="spellStart"/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Rajaratnam</w:t>
      </w:r>
      <w:proofErr w:type="spellEnd"/>
    </w:p>
    <w:p w14:paraId="69960120" w14:textId="49431F67" w:rsidR="00A14A5A" w:rsidRPr="009E3BF3" w:rsidRDefault="00A14A5A" w:rsidP="00671656">
      <w:pPr>
        <w:pStyle w:val="ListParagraph"/>
        <w:numPr>
          <w:ilvl w:val="0"/>
          <w:numId w:val="46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Mr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Bilahari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 xml:space="preserve">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Kausikan</w:t>
      </w:r>
      <w:proofErr w:type="spellEnd"/>
    </w:p>
    <w:p w14:paraId="779CD1F4" w14:textId="4114B816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2E6F164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62F7D9E" w14:textId="287B5C0B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 xml:space="preserve">18. According to Kishore </w:t>
      </w:r>
      <w:proofErr w:type="spellStart"/>
      <w:r w:rsidRPr="009E3BF3">
        <w:rPr>
          <w:rFonts w:ascii="Calibri" w:hAnsi="Calibri" w:cs="Times New Roman"/>
          <w:sz w:val="22"/>
          <w:szCs w:val="22"/>
          <w:lang w:val="en-GB"/>
        </w:rPr>
        <w:t>Mahbubani</w:t>
      </w:r>
      <w:proofErr w:type="spellEnd"/>
      <w:r w:rsidRPr="009E3BF3">
        <w:rPr>
          <w:rFonts w:ascii="Calibri" w:hAnsi="Calibri" w:cs="Times New Roman"/>
          <w:sz w:val="22"/>
          <w:szCs w:val="22"/>
          <w:lang w:val="en-GB"/>
        </w:rPr>
        <w:t>, what is a crucial factor in political leadership?</w:t>
      </w:r>
    </w:p>
    <w:p w14:paraId="625B95CB" w14:textId="6F2EDA77" w:rsidR="00A14A5A" w:rsidRPr="009E3BF3" w:rsidRDefault="00A14A5A" w:rsidP="00671656">
      <w:pPr>
        <w:pStyle w:val="ListParagraph"/>
        <w:numPr>
          <w:ilvl w:val="0"/>
          <w:numId w:val="4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Confidence</w:t>
      </w:r>
    </w:p>
    <w:p w14:paraId="6E8E805C" w14:textId="737FE7CF" w:rsidR="00A14A5A" w:rsidRPr="009E3BF3" w:rsidRDefault="00A14A5A" w:rsidP="00671656">
      <w:pPr>
        <w:pStyle w:val="ListParagraph"/>
        <w:numPr>
          <w:ilvl w:val="0"/>
          <w:numId w:val="4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Context</w:t>
      </w:r>
    </w:p>
    <w:p w14:paraId="6BDF2DAC" w14:textId="0CECF5A6" w:rsidR="00A14A5A" w:rsidRPr="009E3BF3" w:rsidRDefault="00A14A5A" w:rsidP="00671656">
      <w:pPr>
        <w:pStyle w:val="ListParagraph"/>
        <w:numPr>
          <w:ilvl w:val="0"/>
          <w:numId w:val="4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Consistency</w:t>
      </w:r>
    </w:p>
    <w:p w14:paraId="6BE8212F" w14:textId="7998A81C" w:rsidR="00A14A5A" w:rsidRPr="009E3BF3" w:rsidRDefault="00A14A5A" w:rsidP="00671656">
      <w:pPr>
        <w:pStyle w:val="ListParagraph"/>
        <w:numPr>
          <w:ilvl w:val="0"/>
          <w:numId w:val="47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Competence</w:t>
      </w:r>
    </w:p>
    <w:p w14:paraId="434DF219" w14:textId="090010F2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6296D7A6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58C6E7DA" w14:textId="1F86CE04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19. What, according to Mr Lee Kuan Yew, is a political hard-truth, as exemplified by Deng Xiaoping in the Tiananmen incident?</w:t>
      </w:r>
    </w:p>
    <w:p w14:paraId="2610ECA5" w14:textId="4C30B666" w:rsidR="00A14A5A" w:rsidRPr="009E3BF3" w:rsidRDefault="00A14A5A" w:rsidP="00671656">
      <w:pPr>
        <w:pStyle w:val="ListParagraph"/>
        <w:numPr>
          <w:ilvl w:val="0"/>
          <w:numId w:val="4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Life is never a choice between good and evil but between the lesser or greater evil.</w:t>
      </w:r>
    </w:p>
    <w:p w14:paraId="72533DCB" w14:textId="03D245FE" w:rsidR="00A14A5A" w:rsidRPr="009E3BF3" w:rsidRDefault="00A14A5A" w:rsidP="00671656">
      <w:pPr>
        <w:pStyle w:val="ListParagraph"/>
        <w:numPr>
          <w:ilvl w:val="0"/>
          <w:numId w:val="4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Asian nations are better at peace making than the West.</w:t>
      </w:r>
    </w:p>
    <w:p w14:paraId="7E769C5D" w14:textId="34D3DA12" w:rsidR="00A14A5A" w:rsidRPr="009E3BF3" w:rsidRDefault="00A14A5A" w:rsidP="00671656">
      <w:pPr>
        <w:pStyle w:val="ListParagraph"/>
        <w:numPr>
          <w:ilvl w:val="0"/>
          <w:numId w:val="4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Aggression is never a good strategy in Asia.</w:t>
      </w:r>
    </w:p>
    <w:p w14:paraId="2759934C" w14:textId="3E61B23D" w:rsidR="00A14A5A" w:rsidRPr="009E3BF3" w:rsidRDefault="00A14A5A" w:rsidP="00671656">
      <w:pPr>
        <w:pStyle w:val="ListParagraph"/>
        <w:numPr>
          <w:ilvl w:val="0"/>
          <w:numId w:val="48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Western democracy will never work in Asia.</w:t>
      </w:r>
    </w:p>
    <w:p w14:paraId="3E37B413" w14:textId="321FEA25" w:rsidR="00A14A5A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0D665514" w14:textId="77777777" w:rsidR="008D57EB" w:rsidRPr="009E3BF3" w:rsidRDefault="008D57EB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</w:p>
    <w:p w14:paraId="7A0401E8" w14:textId="119A35E4" w:rsidR="00A14A5A" w:rsidRPr="009E3BF3" w:rsidRDefault="00A14A5A" w:rsidP="00A14A5A">
      <w:pPr>
        <w:pStyle w:val="ListParagraph"/>
        <w:ind w:left="0"/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20. According to Janet Lim, Singapore as a well-resourced and developed country is expected to _______.</w:t>
      </w:r>
    </w:p>
    <w:p w14:paraId="151FB074" w14:textId="6B007AA9" w:rsidR="00A14A5A" w:rsidRPr="009E3BF3" w:rsidRDefault="00A14A5A" w:rsidP="00671656">
      <w:pPr>
        <w:pStyle w:val="ListParagraph"/>
        <w:numPr>
          <w:ilvl w:val="0"/>
          <w:numId w:val="4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continue to look to the West to solve humanitarian conflicts</w:t>
      </w:r>
    </w:p>
    <w:p w14:paraId="7BC104F0" w14:textId="0C6E85FB" w:rsidR="00A14A5A" w:rsidRPr="009E3BF3" w:rsidRDefault="00A14A5A" w:rsidP="00671656">
      <w:pPr>
        <w:pStyle w:val="ListParagraph"/>
        <w:numPr>
          <w:ilvl w:val="0"/>
          <w:numId w:val="4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highlight w:val="yellow"/>
          <w:lang w:val="en-GB"/>
        </w:rPr>
        <w:t>do more for international humanitarian crises</w:t>
      </w:r>
    </w:p>
    <w:p w14:paraId="36E7713C" w14:textId="0716A6E8" w:rsidR="00A14A5A" w:rsidRPr="009E3BF3" w:rsidRDefault="00A14A5A" w:rsidP="00671656">
      <w:pPr>
        <w:pStyle w:val="ListParagraph"/>
        <w:numPr>
          <w:ilvl w:val="0"/>
          <w:numId w:val="4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sign the Refugee Convention</w:t>
      </w:r>
    </w:p>
    <w:p w14:paraId="57073B63" w14:textId="0B0DD904" w:rsidR="008A64B3" w:rsidRPr="009E3BF3" w:rsidRDefault="00A14A5A" w:rsidP="00671656">
      <w:pPr>
        <w:pStyle w:val="ListParagraph"/>
        <w:numPr>
          <w:ilvl w:val="0"/>
          <w:numId w:val="49"/>
        </w:numPr>
        <w:rPr>
          <w:rFonts w:ascii="Calibri" w:hAnsi="Calibri" w:cs="Times New Roman"/>
          <w:sz w:val="22"/>
          <w:szCs w:val="22"/>
          <w:lang w:val="en-GB"/>
        </w:rPr>
      </w:pPr>
      <w:r w:rsidRPr="009E3BF3">
        <w:rPr>
          <w:rFonts w:ascii="Calibri" w:hAnsi="Calibri" w:cs="Times New Roman"/>
          <w:sz w:val="22"/>
          <w:szCs w:val="22"/>
          <w:lang w:val="en-GB"/>
        </w:rPr>
        <w:t>absorb some of the refugees from the region</w:t>
      </w:r>
    </w:p>
    <w:p w14:paraId="131717B8" w14:textId="59CFBA12" w:rsidR="00A14A5A" w:rsidRPr="00AB5F09" w:rsidRDefault="00A14A5A" w:rsidP="005E2820">
      <w:pPr>
        <w:rPr>
          <w:rFonts w:ascii="Calibri" w:hAnsi="Calibri" w:cs="Times New Roman"/>
          <w:sz w:val="22"/>
          <w:szCs w:val="22"/>
          <w:lang w:val="en-GB"/>
        </w:rPr>
      </w:pPr>
    </w:p>
    <w:sectPr w:rsidR="00A14A5A" w:rsidRPr="00AB5F09" w:rsidSect="006826D2">
      <w:footerReference w:type="default" r:id="rId11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CAD0" w14:textId="77777777" w:rsidR="007B224F" w:rsidRDefault="007B224F" w:rsidP="006826D2">
      <w:r>
        <w:separator/>
      </w:r>
    </w:p>
  </w:endnote>
  <w:endnote w:type="continuationSeparator" w:id="0">
    <w:p w14:paraId="5DDCE3E7" w14:textId="77777777" w:rsidR="007B224F" w:rsidRDefault="007B224F" w:rsidP="0068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044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E6A68" w14:textId="5794EB6F" w:rsidR="00BD56EB" w:rsidRDefault="00BD5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FF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B74414C" w14:textId="77777777" w:rsidR="00BD56EB" w:rsidRDefault="00BD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9BB36" w14:textId="77777777" w:rsidR="007B224F" w:rsidRDefault="007B224F" w:rsidP="006826D2">
      <w:r>
        <w:separator/>
      </w:r>
    </w:p>
  </w:footnote>
  <w:footnote w:type="continuationSeparator" w:id="0">
    <w:p w14:paraId="2C40F86C" w14:textId="77777777" w:rsidR="007B224F" w:rsidRDefault="007B224F" w:rsidP="0068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FAE"/>
    <w:multiLevelType w:val="hybridMultilevel"/>
    <w:tmpl w:val="947AA36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742"/>
    <w:multiLevelType w:val="hybridMultilevel"/>
    <w:tmpl w:val="31562F7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33A"/>
    <w:multiLevelType w:val="hybridMultilevel"/>
    <w:tmpl w:val="897E3E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169FE"/>
    <w:multiLevelType w:val="hybridMultilevel"/>
    <w:tmpl w:val="1D627FF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AA0"/>
    <w:multiLevelType w:val="hybridMultilevel"/>
    <w:tmpl w:val="F72E514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20817"/>
    <w:multiLevelType w:val="hybridMultilevel"/>
    <w:tmpl w:val="A2D2035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328CB0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E1DC4"/>
    <w:multiLevelType w:val="hybridMultilevel"/>
    <w:tmpl w:val="B434A82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95CA1"/>
    <w:multiLevelType w:val="hybridMultilevel"/>
    <w:tmpl w:val="AF3C1EF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72F75"/>
    <w:multiLevelType w:val="hybridMultilevel"/>
    <w:tmpl w:val="3BF4755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2641CD"/>
    <w:multiLevelType w:val="hybridMultilevel"/>
    <w:tmpl w:val="20281F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1769"/>
    <w:multiLevelType w:val="hybridMultilevel"/>
    <w:tmpl w:val="C5BC734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473D2"/>
    <w:multiLevelType w:val="hybridMultilevel"/>
    <w:tmpl w:val="00D8E0B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C04B9"/>
    <w:multiLevelType w:val="hybridMultilevel"/>
    <w:tmpl w:val="D3FACBA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07338"/>
    <w:multiLevelType w:val="hybridMultilevel"/>
    <w:tmpl w:val="1DEAEED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00E7B"/>
    <w:multiLevelType w:val="hybridMultilevel"/>
    <w:tmpl w:val="4C4ED16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6608"/>
    <w:multiLevelType w:val="hybridMultilevel"/>
    <w:tmpl w:val="0CC07DF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F7166"/>
    <w:multiLevelType w:val="hybridMultilevel"/>
    <w:tmpl w:val="5EDCA19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8763D"/>
    <w:multiLevelType w:val="hybridMultilevel"/>
    <w:tmpl w:val="C548D41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366F8"/>
    <w:multiLevelType w:val="hybridMultilevel"/>
    <w:tmpl w:val="ACD26D46"/>
    <w:lvl w:ilvl="0" w:tplc="A724A7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6C7D"/>
    <w:multiLevelType w:val="hybridMultilevel"/>
    <w:tmpl w:val="968E4A2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457755"/>
    <w:multiLevelType w:val="hybridMultilevel"/>
    <w:tmpl w:val="A886B46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65294"/>
    <w:multiLevelType w:val="hybridMultilevel"/>
    <w:tmpl w:val="8336448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27176"/>
    <w:multiLevelType w:val="hybridMultilevel"/>
    <w:tmpl w:val="277E8CD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6712C"/>
    <w:multiLevelType w:val="hybridMultilevel"/>
    <w:tmpl w:val="EDFA2F1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7733F"/>
    <w:multiLevelType w:val="hybridMultilevel"/>
    <w:tmpl w:val="10E2180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F3025"/>
    <w:multiLevelType w:val="hybridMultilevel"/>
    <w:tmpl w:val="94BC8B2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22308"/>
    <w:multiLevelType w:val="hybridMultilevel"/>
    <w:tmpl w:val="3BC8BA4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A7733"/>
    <w:multiLevelType w:val="hybridMultilevel"/>
    <w:tmpl w:val="7BA27C0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C0FB2"/>
    <w:multiLevelType w:val="hybridMultilevel"/>
    <w:tmpl w:val="8E90AB1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9027C"/>
    <w:multiLevelType w:val="hybridMultilevel"/>
    <w:tmpl w:val="FC22713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C6DFF"/>
    <w:multiLevelType w:val="hybridMultilevel"/>
    <w:tmpl w:val="635ADA2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200F9"/>
    <w:multiLevelType w:val="hybridMultilevel"/>
    <w:tmpl w:val="07C0C4A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F05D1"/>
    <w:multiLevelType w:val="hybridMultilevel"/>
    <w:tmpl w:val="AF80499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005"/>
    <w:multiLevelType w:val="hybridMultilevel"/>
    <w:tmpl w:val="1C5663E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76A59"/>
    <w:multiLevelType w:val="hybridMultilevel"/>
    <w:tmpl w:val="2F9276D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469FC"/>
    <w:multiLevelType w:val="hybridMultilevel"/>
    <w:tmpl w:val="84E0EBF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45D27"/>
    <w:multiLevelType w:val="hybridMultilevel"/>
    <w:tmpl w:val="FCD88B3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62094"/>
    <w:multiLevelType w:val="hybridMultilevel"/>
    <w:tmpl w:val="1DD625F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E0566"/>
    <w:multiLevelType w:val="hybridMultilevel"/>
    <w:tmpl w:val="87C6161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41BC5"/>
    <w:multiLevelType w:val="hybridMultilevel"/>
    <w:tmpl w:val="27F661A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E1304"/>
    <w:multiLevelType w:val="hybridMultilevel"/>
    <w:tmpl w:val="5B7E672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71CBB"/>
    <w:multiLevelType w:val="hybridMultilevel"/>
    <w:tmpl w:val="FF7CD92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9D341F"/>
    <w:multiLevelType w:val="hybridMultilevel"/>
    <w:tmpl w:val="3FF067A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A82448"/>
    <w:multiLevelType w:val="hybridMultilevel"/>
    <w:tmpl w:val="3FF067A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E50905"/>
    <w:multiLevelType w:val="hybridMultilevel"/>
    <w:tmpl w:val="79F659F2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DF0333"/>
    <w:multiLevelType w:val="hybridMultilevel"/>
    <w:tmpl w:val="BEC06164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12299E"/>
    <w:multiLevelType w:val="hybridMultilevel"/>
    <w:tmpl w:val="7B528A3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553FA"/>
    <w:multiLevelType w:val="hybridMultilevel"/>
    <w:tmpl w:val="B476C6CE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54EC2"/>
    <w:multiLevelType w:val="hybridMultilevel"/>
    <w:tmpl w:val="3774E8B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502FB"/>
    <w:multiLevelType w:val="hybridMultilevel"/>
    <w:tmpl w:val="03869C8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02A86"/>
    <w:multiLevelType w:val="hybridMultilevel"/>
    <w:tmpl w:val="3888232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3"/>
  </w:num>
  <w:num w:numId="3">
    <w:abstractNumId w:val="42"/>
  </w:num>
  <w:num w:numId="4">
    <w:abstractNumId w:val="6"/>
  </w:num>
  <w:num w:numId="5">
    <w:abstractNumId w:val="10"/>
  </w:num>
  <w:num w:numId="6">
    <w:abstractNumId w:val="8"/>
  </w:num>
  <w:num w:numId="7">
    <w:abstractNumId w:val="41"/>
  </w:num>
  <w:num w:numId="8">
    <w:abstractNumId w:val="2"/>
  </w:num>
  <w:num w:numId="9">
    <w:abstractNumId w:val="47"/>
  </w:num>
  <w:num w:numId="10">
    <w:abstractNumId w:val="24"/>
  </w:num>
  <w:num w:numId="11">
    <w:abstractNumId w:val="39"/>
  </w:num>
  <w:num w:numId="12">
    <w:abstractNumId w:val="48"/>
  </w:num>
  <w:num w:numId="13">
    <w:abstractNumId w:val="18"/>
  </w:num>
  <w:num w:numId="14">
    <w:abstractNumId w:val="17"/>
  </w:num>
  <w:num w:numId="15">
    <w:abstractNumId w:val="50"/>
  </w:num>
  <w:num w:numId="16">
    <w:abstractNumId w:val="38"/>
  </w:num>
  <w:num w:numId="17">
    <w:abstractNumId w:val="20"/>
  </w:num>
  <w:num w:numId="18">
    <w:abstractNumId w:val="34"/>
  </w:num>
  <w:num w:numId="19">
    <w:abstractNumId w:val="14"/>
  </w:num>
  <w:num w:numId="20">
    <w:abstractNumId w:val="46"/>
  </w:num>
  <w:num w:numId="21">
    <w:abstractNumId w:val="5"/>
  </w:num>
  <w:num w:numId="22">
    <w:abstractNumId w:val="11"/>
  </w:num>
  <w:num w:numId="23">
    <w:abstractNumId w:val="1"/>
  </w:num>
  <w:num w:numId="24">
    <w:abstractNumId w:val="3"/>
  </w:num>
  <w:num w:numId="25">
    <w:abstractNumId w:val="33"/>
  </w:num>
  <w:num w:numId="26">
    <w:abstractNumId w:val="40"/>
  </w:num>
  <w:num w:numId="27">
    <w:abstractNumId w:val="22"/>
  </w:num>
  <w:num w:numId="28">
    <w:abstractNumId w:val="12"/>
  </w:num>
  <w:num w:numId="29">
    <w:abstractNumId w:val="37"/>
  </w:num>
  <w:num w:numId="30">
    <w:abstractNumId w:val="0"/>
  </w:num>
  <w:num w:numId="31">
    <w:abstractNumId w:val="16"/>
  </w:num>
  <w:num w:numId="32">
    <w:abstractNumId w:val="29"/>
  </w:num>
  <w:num w:numId="33">
    <w:abstractNumId w:val="25"/>
  </w:num>
  <w:num w:numId="34">
    <w:abstractNumId w:val="21"/>
  </w:num>
  <w:num w:numId="35">
    <w:abstractNumId w:val="7"/>
  </w:num>
  <w:num w:numId="36">
    <w:abstractNumId w:val="35"/>
  </w:num>
  <w:num w:numId="37">
    <w:abstractNumId w:val="27"/>
  </w:num>
  <w:num w:numId="38">
    <w:abstractNumId w:val="31"/>
  </w:num>
  <w:num w:numId="39">
    <w:abstractNumId w:val="23"/>
  </w:num>
  <w:num w:numId="40">
    <w:abstractNumId w:val="30"/>
  </w:num>
  <w:num w:numId="41">
    <w:abstractNumId w:val="28"/>
  </w:num>
  <w:num w:numId="42">
    <w:abstractNumId w:val="9"/>
  </w:num>
  <w:num w:numId="43">
    <w:abstractNumId w:val="36"/>
  </w:num>
  <w:num w:numId="44">
    <w:abstractNumId w:val="13"/>
  </w:num>
  <w:num w:numId="45">
    <w:abstractNumId w:val="26"/>
  </w:num>
  <w:num w:numId="46">
    <w:abstractNumId w:val="32"/>
  </w:num>
  <w:num w:numId="47">
    <w:abstractNumId w:val="49"/>
  </w:num>
  <w:num w:numId="48">
    <w:abstractNumId w:val="15"/>
  </w:num>
  <w:num w:numId="49">
    <w:abstractNumId w:val="4"/>
  </w:num>
  <w:num w:numId="50">
    <w:abstractNumId w:val="45"/>
  </w:num>
  <w:num w:numId="51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7B"/>
    <w:rsid w:val="00014636"/>
    <w:rsid w:val="00017A36"/>
    <w:rsid w:val="0003461F"/>
    <w:rsid w:val="00072332"/>
    <w:rsid w:val="000725C6"/>
    <w:rsid w:val="0008244A"/>
    <w:rsid w:val="00091B0C"/>
    <w:rsid w:val="000931A4"/>
    <w:rsid w:val="00094201"/>
    <w:rsid w:val="000A55F2"/>
    <w:rsid w:val="000C076A"/>
    <w:rsid w:val="000C3775"/>
    <w:rsid w:val="000E2739"/>
    <w:rsid w:val="000E49B5"/>
    <w:rsid w:val="000E61E3"/>
    <w:rsid w:val="000F3B67"/>
    <w:rsid w:val="000F6E8C"/>
    <w:rsid w:val="00102C9C"/>
    <w:rsid w:val="0012329C"/>
    <w:rsid w:val="00142109"/>
    <w:rsid w:val="0014308C"/>
    <w:rsid w:val="00156BFC"/>
    <w:rsid w:val="00157D36"/>
    <w:rsid w:val="001649AD"/>
    <w:rsid w:val="00172718"/>
    <w:rsid w:val="001A7549"/>
    <w:rsid w:val="001B0723"/>
    <w:rsid w:val="001C15F4"/>
    <w:rsid w:val="001C6812"/>
    <w:rsid w:val="001C7F15"/>
    <w:rsid w:val="001D58F6"/>
    <w:rsid w:val="001D72F3"/>
    <w:rsid w:val="001F183F"/>
    <w:rsid w:val="001F58DC"/>
    <w:rsid w:val="00212B5C"/>
    <w:rsid w:val="00230940"/>
    <w:rsid w:val="00230FD0"/>
    <w:rsid w:val="002469FF"/>
    <w:rsid w:val="00251A5C"/>
    <w:rsid w:val="00257668"/>
    <w:rsid w:val="00257BDC"/>
    <w:rsid w:val="00266DFF"/>
    <w:rsid w:val="00274AA5"/>
    <w:rsid w:val="0028228B"/>
    <w:rsid w:val="0028491E"/>
    <w:rsid w:val="0029350D"/>
    <w:rsid w:val="00296A71"/>
    <w:rsid w:val="002A6FE3"/>
    <w:rsid w:val="002B67F9"/>
    <w:rsid w:val="002C3F61"/>
    <w:rsid w:val="002C7CEF"/>
    <w:rsid w:val="002D46DF"/>
    <w:rsid w:val="002E0789"/>
    <w:rsid w:val="002F56C8"/>
    <w:rsid w:val="002F6ECF"/>
    <w:rsid w:val="002F709E"/>
    <w:rsid w:val="00311CA1"/>
    <w:rsid w:val="00316291"/>
    <w:rsid w:val="003218F1"/>
    <w:rsid w:val="003249FA"/>
    <w:rsid w:val="003251D6"/>
    <w:rsid w:val="00332CD3"/>
    <w:rsid w:val="00344C69"/>
    <w:rsid w:val="00353F18"/>
    <w:rsid w:val="0037065D"/>
    <w:rsid w:val="003776CC"/>
    <w:rsid w:val="00380C2F"/>
    <w:rsid w:val="00382497"/>
    <w:rsid w:val="00384667"/>
    <w:rsid w:val="0038592B"/>
    <w:rsid w:val="003930F1"/>
    <w:rsid w:val="003A7B9F"/>
    <w:rsid w:val="003B33D7"/>
    <w:rsid w:val="003C0EAF"/>
    <w:rsid w:val="003C7F4B"/>
    <w:rsid w:val="003D2C7D"/>
    <w:rsid w:val="003D356B"/>
    <w:rsid w:val="003D5D81"/>
    <w:rsid w:val="003E1C3B"/>
    <w:rsid w:val="003E412C"/>
    <w:rsid w:val="003F0CBD"/>
    <w:rsid w:val="00400A6E"/>
    <w:rsid w:val="00401A4F"/>
    <w:rsid w:val="00404874"/>
    <w:rsid w:val="00407319"/>
    <w:rsid w:val="00410187"/>
    <w:rsid w:val="00417360"/>
    <w:rsid w:val="00425211"/>
    <w:rsid w:val="00426CE6"/>
    <w:rsid w:val="00451C56"/>
    <w:rsid w:val="0046002E"/>
    <w:rsid w:val="00464884"/>
    <w:rsid w:val="0047419F"/>
    <w:rsid w:val="00493F4D"/>
    <w:rsid w:val="004C0DCA"/>
    <w:rsid w:val="004D409C"/>
    <w:rsid w:val="004E2C8E"/>
    <w:rsid w:val="004E7C56"/>
    <w:rsid w:val="004F019A"/>
    <w:rsid w:val="004F3B8F"/>
    <w:rsid w:val="00505FF2"/>
    <w:rsid w:val="00511417"/>
    <w:rsid w:val="00511460"/>
    <w:rsid w:val="00512002"/>
    <w:rsid w:val="00523543"/>
    <w:rsid w:val="0054209C"/>
    <w:rsid w:val="00553D5D"/>
    <w:rsid w:val="0056462B"/>
    <w:rsid w:val="00575996"/>
    <w:rsid w:val="00594045"/>
    <w:rsid w:val="005971C1"/>
    <w:rsid w:val="005B073D"/>
    <w:rsid w:val="005C587A"/>
    <w:rsid w:val="005D043D"/>
    <w:rsid w:val="005D04C9"/>
    <w:rsid w:val="005D6142"/>
    <w:rsid w:val="005E1503"/>
    <w:rsid w:val="005E2820"/>
    <w:rsid w:val="005F1A82"/>
    <w:rsid w:val="005F6692"/>
    <w:rsid w:val="006051D9"/>
    <w:rsid w:val="006062D2"/>
    <w:rsid w:val="006217C5"/>
    <w:rsid w:val="00661CAB"/>
    <w:rsid w:val="00665B58"/>
    <w:rsid w:val="00671656"/>
    <w:rsid w:val="006717DF"/>
    <w:rsid w:val="006826D2"/>
    <w:rsid w:val="006A436B"/>
    <w:rsid w:val="006A7123"/>
    <w:rsid w:val="006B4906"/>
    <w:rsid w:val="006C2703"/>
    <w:rsid w:val="006D38AB"/>
    <w:rsid w:val="006F3922"/>
    <w:rsid w:val="0070570F"/>
    <w:rsid w:val="0070785C"/>
    <w:rsid w:val="00712E1A"/>
    <w:rsid w:val="0071544A"/>
    <w:rsid w:val="00720894"/>
    <w:rsid w:val="00721201"/>
    <w:rsid w:val="00723BC4"/>
    <w:rsid w:val="0073037F"/>
    <w:rsid w:val="00732679"/>
    <w:rsid w:val="00732A1B"/>
    <w:rsid w:val="00736115"/>
    <w:rsid w:val="00755ADF"/>
    <w:rsid w:val="007905F7"/>
    <w:rsid w:val="007A3628"/>
    <w:rsid w:val="007A3722"/>
    <w:rsid w:val="007B224F"/>
    <w:rsid w:val="007C0178"/>
    <w:rsid w:val="007C2980"/>
    <w:rsid w:val="007C480B"/>
    <w:rsid w:val="007D370B"/>
    <w:rsid w:val="007E0AD3"/>
    <w:rsid w:val="007F2D13"/>
    <w:rsid w:val="00804DEC"/>
    <w:rsid w:val="008124FA"/>
    <w:rsid w:val="0081260D"/>
    <w:rsid w:val="00814FCC"/>
    <w:rsid w:val="00834707"/>
    <w:rsid w:val="00844206"/>
    <w:rsid w:val="00853871"/>
    <w:rsid w:val="008552B7"/>
    <w:rsid w:val="008678F1"/>
    <w:rsid w:val="00873A1F"/>
    <w:rsid w:val="0089067B"/>
    <w:rsid w:val="008930FD"/>
    <w:rsid w:val="008A2DF7"/>
    <w:rsid w:val="008A4D7B"/>
    <w:rsid w:val="008A64B3"/>
    <w:rsid w:val="008B605D"/>
    <w:rsid w:val="008C32E6"/>
    <w:rsid w:val="008D5722"/>
    <w:rsid w:val="008D57EB"/>
    <w:rsid w:val="008E1708"/>
    <w:rsid w:val="008F5F4B"/>
    <w:rsid w:val="009020BA"/>
    <w:rsid w:val="009037F5"/>
    <w:rsid w:val="00931231"/>
    <w:rsid w:val="0093495F"/>
    <w:rsid w:val="0094318F"/>
    <w:rsid w:val="00955F1A"/>
    <w:rsid w:val="009669E0"/>
    <w:rsid w:val="00966FA1"/>
    <w:rsid w:val="009834B5"/>
    <w:rsid w:val="009837DC"/>
    <w:rsid w:val="009B3EA9"/>
    <w:rsid w:val="009B48B2"/>
    <w:rsid w:val="009C4351"/>
    <w:rsid w:val="009C4F97"/>
    <w:rsid w:val="009C4FAD"/>
    <w:rsid w:val="009E3BF3"/>
    <w:rsid w:val="00A14A5A"/>
    <w:rsid w:val="00A17E30"/>
    <w:rsid w:val="00A20128"/>
    <w:rsid w:val="00A33F85"/>
    <w:rsid w:val="00A40187"/>
    <w:rsid w:val="00A44389"/>
    <w:rsid w:val="00A54E42"/>
    <w:rsid w:val="00A6332B"/>
    <w:rsid w:val="00A657D2"/>
    <w:rsid w:val="00A678B6"/>
    <w:rsid w:val="00A8439F"/>
    <w:rsid w:val="00A913EF"/>
    <w:rsid w:val="00AA04E8"/>
    <w:rsid w:val="00AA2987"/>
    <w:rsid w:val="00AB5F09"/>
    <w:rsid w:val="00AC112F"/>
    <w:rsid w:val="00AC6273"/>
    <w:rsid w:val="00AC67CD"/>
    <w:rsid w:val="00AE54FA"/>
    <w:rsid w:val="00AE5F05"/>
    <w:rsid w:val="00AE7AAD"/>
    <w:rsid w:val="00B02D35"/>
    <w:rsid w:val="00B033DF"/>
    <w:rsid w:val="00B10319"/>
    <w:rsid w:val="00B159B6"/>
    <w:rsid w:val="00B307E6"/>
    <w:rsid w:val="00B34ACC"/>
    <w:rsid w:val="00B43737"/>
    <w:rsid w:val="00B56FCF"/>
    <w:rsid w:val="00B65DD8"/>
    <w:rsid w:val="00B66E44"/>
    <w:rsid w:val="00B90CAF"/>
    <w:rsid w:val="00B93F3F"/>
    <w:rsid w:val="00BD56EB"/>
    <w:rsid w:val="00BD5764"/>
    <w:rsid w:val="00BD5E73"/>
    <w:rsid w:val="00BE2444"/>
    <w:rsid w:val="00C05DBC"/>
    <w:rsid w:val="00C07876"/>
    <w:rsid w:val="00C306D8"/>
    <w:rsid w:val="00C32F42"/>
    <w:rsid w:val="00C34A62"/>
    <w:rsid w:val="00C43D7B"/>
    <w:rsid w:val="00C7211E"/>
    <w:rsid w:val="00C82F49"/>
    <w:rsid w:val="00CB614C"/>
    <w:rsid w:val="00CC21C6"/>
    <w:rsid w:val="00CD1053"/>
    <w:rsid w:val="00CD12D7"/>
    <w:rsid w:val="00CD70F3"/>
    <w:rsid w:val="00CE7B1A"/>
    <w:rsid w:val="00D03839"/>
    <w:rsid w:val="00D05DDA"/>
    <w:rsid w:val="00D11E0F"/>
    <w:rsid w:val="00D150BC"/>
    <w:rsid w:val="00D24968"/>
    <w:rsid w:val="00D34DB0"/>
    <w:rsid w:val="00D36BA9"/>
    <w:rsid w:val="00D511EA"/>
    <w:rsid w:val="00D538A3"/>
    <w:rsid w:val="00D66570"/>
    <w:rsid w:val="00D77AFC"/>
    <w:rsid w:val="00D8556B"/>
    <w:rsid w:val="00D9080A"/>
    <w:rsid w:val="00D90B51"/>
    <w:rsid w:val="00D929AB"/>
    <w:rsid w:val="00DA1AE9"/>
    <w:rsid w:val="00DB2BC6"/>
    <w:rsid w:val="00DC7E6E"/>
    <w:rsid w:val="00DF6888"/>
    <w:rsid w:val="00E05249"/>
    <w:rsid w:val="00E10699"/>
    <w:rsid w:val="00E21A31"/>
    <w:rsid w:val="00E2583B"/>
    <w:rsid w:val="00E262C7"/>
    <w:rsid w:val="00E26E59"/>
    <w:rsid w:val="00E36503"/>
    <w:rsid w:val="00E43D22"/>
    <w:rsid w:val="00E51D85"/>
    <w:rsid w:val="00EA1D2B"/>
    <w:rsid w:val="00EE44EE"/>
    <w:rsid w:val="00EE6B22"/>
    <w:rsid w:val="00EF7003"/>
    <w:rsid w:val="00F03AD7"/>
    <w:rsid w:val="00F1054A"/>
    <w:rsid w:val="00F121D3"/>
    <w:rsid w:val="00F15220"/>
    <w:rsid w:val="00F172E6"/>
    <w:rsid w:val="00F24320"/>
    <w:rsid w:val="00F40922"/>
    <w:rsid w:val="00F478C6"/>
    <w:rsid w:val="00F70782"/>
    <w:rsid w:val="00F951BF"/>
    <w:rsid w:val="00FB03A0"/>
    <w:rsid w:val="00FB1D9C"/>
    <w:rsid w:val="00FC5E5B"/>
    <w:rsid w:val="00FC7CA9"/>
    <w:rsid w:val="00FD337B"/>
    <w:rsid w:val="00FE2D42"/>
    <w:rsid w:val="00FE4EE3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FBFEC"/>
  <w14:defaultImageDpi w14:val="300"/>
  <w15:docId w15:val="{F122C760-9B70-44EF-904C-C0E591C7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B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495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3495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495F"/>
  </w:style>
  <w:style w:type="character" w:styleId="FollowedHyperlink">
    <w:name w:val="FollowedHyperlink"/>
    <w:basedOn w:val="DefaultParagraphFont"/>
    <w:uiPriority w:val="99"/>
    <w:semiHidden/>
    <w:unhideWhenUsed/>
    <w:rsid w:val="001D58F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8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6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6D2"/>
  </w:style>
  <w:style w:type="paragraph" w:styleId="Footer">
    <w:name w:val="footer"/>
    <w:basedOn w:val="Normal"/>
    <w:link w:val="FooterChar"/>
    <w:uiPriority w:val="99"/>
    <w:unhideWhenUsed/>
    <w:rsid w:val="006826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6D2"/>
  </w:style>
  <w:style w:type="character" w:styleId="Strong">
    <w:name w:val="Strong"/>
    <w:basedOn w:val="DefaultParagraphFont"/>
    <w:uiPriority w:val="22"/>
    <w:qFormat/>
    <w:rsid w:val="00E26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doi/abs/10.1080/15595692.2014.9524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scommons.sg/sp2015-speech-by-ambassador-bilahari-kausik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scommons.sg/sp2015-speech-by-ambassador-bilahari-kausik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2583-868B-4C59-9967-3E6727D9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Lai Cheng</dc:creator>
  <cp:keywords/>
  <dc:description/>
  <cp:lastModifiedBy>Chan Kah Mun</cp:lastModifiedBy>
  <cp:revision>9</cp:revision>
  <dcterms:created xsi:type="dcterms:W3CDTF">2016-11-12T13:01:00Z</dcterms:created>
  <dcterms:modified xsi:type="dcterms:W3CDTF">2016-11-28T01:30:00Z</dcterms:modified>
</cp:coreProperties>
</file>